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A0" w:rsidRPr="00597C9D" w:rsidRDefault="00D85CA0" w:rsidP="00D85CA0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85800" cy="790575"/>
            <wp:effectExtent l="0" t="0" r="0" b="9525"/>
            <wp:docPr id="1" name="Рисунок 1" descr="IMG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CA0" w:rsidRPr="00597C9D" w:rsidRDefault="00D85CA0" w:rsidP="00D85CA0">
      <w:pPr>
        <w:jc w:val="center"/>
        <w:rPr>
          <w:sz w:val="22"/>
          <w:szCs w:val="22"/>
        </w:rPr>
      </w:pPr>
    </w:p>
    <w:p w:rsidR="00D85CA0" w:rsidRPr="00597C9D" w:rsidRDefault="00D85CA0" w:rsidP="00D85CA0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АДМИНИСТРАЦИЯ МУНИЦИПАЛЬНОГО ОБРАЗОВАНИЯ</w:t>
      </w:r>
    </w:p>
    <w:p w:rsidR="00D85CA0" w:rsidRPr="00597C9D" w:rsidRDefault="00D85CA0" w:rsidP="00D85CA0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 xml:space="preserve">КРАСНООЗЕРНОЕ  СЕЛЬСКОЕ ПОСЕЛЕНИЕ </w:t>
      </w:r>
      <w:proofErr w:type="gramStart"/>
      <w:r w:rsidRPr="00597C9D">
        <w:rPr>
          <w:sz w:val="22"/>
          <w:szCs w:val="22"/>
        </w:rPr>
        <w:t>МУНИЦИПАЛЬНОГО</w:t>
      </w:r>
      <w:proofErr w:type="gramEnd"/>
    </w:p>
    <w:p w:rsidR="00D85CA0" w:rsidRPr="00597C9D" w:rsidRDefault="00D85CA0" w:rsidP="00D85CA0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ОБРАЗОВАНИЯ ПРИОЗЕРСКИЙ  МУНИЦИПАЛЬНЫЙ РАЙОН</w:t>
      </w:r>
    </w:p>
    <w:p w:rsidR="00D85CA0" w:rsidRPr="00597C9D" w:rsidRDefault="00D85CA0" w:rsidP="00D85CA0">
      <w:pPr>
        <w:jc w:val="center"/>
        <w:rPr>
          <w:sz w:val="22"/>
          <w:szCs w:val="22"/>
        </w:rPr>
      </w:pPr>
      <w:r w:rsidRPr="00597C9D">
        <w:rPr>
          <w:sz w:val="22"/>
          <w:szCs w:val="22"/>
        </w:rPr>
        <w:t>ЛЕНИНГРАДСКОЙ ОБЛАСТИ</w:t>
      </w:r>
    </w:p>
    <w:p w:rsidR="00D85CA0" w:rsidRPr="00597C9D" w:rsidRDefault="00D85CA0" w:rsidP="00D85CA0">
      <w:pPr>
        <w:jc w:val="center"/>
        <w:rPr>
          <w:sz w:val="22"/>
          <w:szCs w:val="22"/>
        </w:rPr>
      </w:pPr>
    </w:p>
    <w:p w:rsidR="00D85CA0" w:rsidRDefault="00D85CA0" w:rsidP="00D85CA0">
      <w:pPr>
        <w:jc w:val="center"/>
      </w:pPr>
      <w:r w:rsidRPr="00597C9D">
        <w:rPr>
          <w:sz w:val="22"/>
          <w:szCs w:val="22"/>
        </w:rPr>
        <w:t>ПОСТАНОВЛЕНИЕ</w:t>
      </w:r>
    </w:p>
    <w:p w:rsidR="00D85CA0" w:rsidRDefault="00D85CA0" w:rsidP="00D85CA0">
      <w:pPr>
        <w:ind w:left="-284" w:firstLine="284"/>
        <w:jc w:val="both"/>
        <w:rPr>
          <w:highlight w:val="yellow"/>
        </w:rPr>
      </w:pPr>
    </w:p>
    <w:p w:rsidR="00D85CA0" w:rsidRDefault="0043438A" w:rsidP="00D85CA0">
      <w:pPr>
        <w:ind w:left="-284" w:firstLine="284"/>
        <w:jc w:val="both"/>
      </w:pPr>
      <w:r>
        <w:t>От 28 декабря</w:t>
      </w:r>
      <w:r w:rsidR="00D85CA0" w:rsidRPr="00071416">
        <w:t xml:space="preserve"> 2021 года</w:t>
      </w:r>
      <w:r w:rsidR="00D85CA0" w:rsidRPr="00071416">
        <w:tab/>
      </w:r>
      <w:r w:rsidR="00D85CA0" w:rsidRPr="00071416">
        <w:tab/>
        <w:t xml:space="preserve"> </w:t>
      </w:r>
      <w:r w:rsidR="00D85CA0">
        <w:t xml:space="preserve">     </w:t>
      </w:r>
      <w:r>
        <w:t>№ 413</w:t>
      </w:r>
    </w:p>
    <w:p w:rsidR="00D85CA0" w:rsidRDefault="00D85CA0" w:rsidP="00D85CA0">
      <w:pPr>
        <w:ind w:left="-284"/>
        <w:jc w:val="both"/>
      </w:pPr>
    </w:p>
    <w:p w:rsidR="00D85CA0" w:rsidRDefault="00D85CA0" w:rsidP="0043438A">
      <w:pPr>
        <w:pStyle w:val="ConsPlusNormal"/>
        <w:tabs>
          <w:tab w:val="left" w:pos="5812"/>
          <w:tab w:val="left" w:pos="6237"/>
          <w:tab w:val="left" w:pos="8080"/>
        </w:tabs>
        <w:ind w:right="3118"/>
        <w:jc w:val="both"/>
      </w:pPr>
      <w:r w:rsidRPr="00A9262B">
        <w:t>О внесении изменений в</w:t>
      </w:r>
      <w:r>
        <w:t xml:space="preserve"> Постановление администрации </w:t>
      </w:r>
      <w:r w:rsidRPr="00A9262B">
        <w:t>«</w:t>
      </w:r>
      <w:r w:rsidRPr="004B6770">
        <w:rPr>
          <w:rFonts w:cs="Calibri"/>
          <w:lang w:eastAsia="ar-SA"/>
        </w:rPr>
        <w:t xml:space="preserve">Об утверждении муниципальной программы «Благоустройство территории муниципального образования Красноозерное сельское поселение муниципального образования Приозерский муниципальный  район Ленинградской области на </w:t>
      </w:r>
      <w:r>
        <w:rPr>
          <w:rFonts w:cs="Calibri"/>
          <w:lang w:eastAsia="ar-SA"/>
        </w:rPr>
        <w:t>2020-2022 годы</w:t>
      </w:r>
      <w:r w:rsidRPr="00A9262B">
        <w:t>»</w:t>
      </w:r>
      <w:r>
        <w:t xml:space="preserve"> от 30 декабря 2019  №  294</w:t>
      </w:r>
    </w:p>
    <w:p w:rsidR="00D85CA0" w:rsidRDefault="00D85CA0" w:rsidP="00360EA1">
      <w:pPr>
        <w:pStyle w:val="ConsPlusNormal"/>
        <w:jc w:val="both"/>
      </w:pPr>
    </w:p>
    <w:p w:rsidR="00D85CA0" w:rsidRPr="00A9262B" w:rsidRDefault="00D85CA0" w:rsidP="00D85CA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A7B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A7BC4">
        <w:rPr>
          <w:rFonts w:ascii="Times New Roman" w:hAnsi="Times New Roman" w:cs="Times New Roman"/>
          <w:sz w:val="24"/>
          <w:szCs w:val="24"/>
        </w:rPr>
        <w:t>В соответс</w:t>
      </w:r>
      <w:r>
        <w:rPr>
          <w:rFonts w:ascii="Times New Roman" w:hAnsi="Times New Roman" w:cs="Times New Roman"/>
          <w:sz w:val="24"/>
          <w:szCs w:val="24"/>
        </w:rPr>
        <w:t>твии с п.5.3 Порядка разработки</w:t>
      </w:r>
      <w:r w:rsidRPr="00EA7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BC4">
        <w:rPr>
          <w:rFonts w:ascii="Times New Roman" w:hAnsi="Times New Roman" w:cs="Times New Roman"/>
          <w:sz w:val="24"/>
          <w:szCs w:val="24"/>
        </w:rPr>
        <w:t>реализации и оценки эффективности муниципальных программ  муниципального образования Красноозерное сельское поселение муниципального образования Приозерский муниципальный район Ленинградской области, утвержденног</w:t>
      </w:r>
      <w:bookmarkStart w:id="0" w:name="_GoBack"/>
      <w:bookmarkEnd w:id="0"/>
      <w:r w:rsidRPr="00EA7BC4">
        <w:rPr>
          <w:rFonts w:ascii="Times New Roman" w:hAnsi="Times New Roman" w:cs="Times New Roman"/>
          <w:sz w:val="24"/>
          <w:szCs w:val="24"/>
        </w:rPr>
        <w:t xml:space="preserve">о Постановлением администрации МО Красноозерное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от 22.10.2013 </w:t>
      </w:r>
      <w:r w:rsidRPr="00EA7BC4">
        <w:rPr>
          <w:rFonts w:ascii="Times New Roman" w:hAnsi="Times New Roman" w:cs="Times New Roman"/>
          <w:sz w:val="24"/>
          <w:szCs w:val="24"/>
        </w:rPr>
        <w:t>года №116 «Об утверждении Порядка разработки, реализации и оценки эффективности муниципальных программ муниципального образования  Красноозерное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E3170F">
        <w:rPr>
          <w:rFonts w:ascii="Times New Roman" w:hAnsi="Times New Roman" w:cs="Times New Roman"/>
          <w:sz w:val="24"/>
          <w:szCs w:val="24"/>
        </w:rPr>
        <w:t xml:space="preserve">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в связи</w:t>
      </w:r>
      <w:proofErr w:type="gramEnd"/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 с уточнением 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бъема бюджетных ассигнований на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реализацию муниципальной программы на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2020-2022 </w:t>
      </w:r>
      <w:r w:rsidRPr="00073E3C">
        <w:rPr>
          <w:rFonts w:ascii="Times New Roman" w:hAnsi="Times New Roman" w:cs="Times New Roman"/>
          <w:sz w:val="24"/>
          <w:szCs w:val="24"/>
          <w:lang w:eastAsia="en-US"/>
        </w:rPr>
        <w:t>год</w:t>
      </w:r>
      <w:r>
        <w:rPr>
          <w:rFonts w:ascii="Times New Roman" w:hAnsi="Times New Roman" w:cs="Times New Roman"/>
          <w:sz w:val="24"/>
          <w:szCs w:val="24"/>
          <w:lang w:eastAsia="en-US"/>
        </w:rPr>
        <w:t>ы</w:t>
      </w:r>
      <w:r w:rsidRPr="00EA7BC4">
        <w:rPr>
          <w:rFonts w:ascii="Times New Roman" w:hAnsi="Times New Roman" w:cs="Times New Roman"/>
          <w:sz w:val="24"/>
          <w:szCs w:val="24"/>
        </w:rPr>
        <w:t>, администрация МО Красноозерное сельское поселение  ПОСТАНОВЛЯЕТ:</w:t>
      </w:r>
    </w:p>
    <w:p w:rsidR="00D85CA0" w:rsidRPr="00764FDC" w:rsidRDefault="00D85CA0" w:rsidP="00D85CA0">
      <w:pPr>
        <w:jc w:val="both"/>
      </w:pPr>
      <w:r w:rsidRPr="00A9262B">
        <w:t xml:space="preserve">             1. Внести изменения в муниципальную программу «</w:t>
      </w:r>
      <w:r w:rsidRPr="00F96548">
        <w:t>Благоустройство территории муниципального образования Красноозерное сельское поселение</w:t>
      </w:r>
      <w:r>
        <w:t xml:space="preserve"> муниципального образования При</w:t>
      </w:r>
      <w:r w:rsidRPr="00F96548">
        <w:t xml:space="preserve">озерский муниципальный район Ленинградской области на </w:t>
      </w:r>
      <w:r>
        <w:t>2020-2022</w:t>
      </w:r>
      <w:r w:rsidRPr="00F96548">
        <w:t xml:space="preserve"> годы</w:t>
      </w:r>
      <w:r>
        <w:t>».</w:t>
      </w:r>
    </w:p>
    <w:p w:rsidR="00360EA1" w:rsidRDefault="00D85CA0" w:rsidP="00360EA1">
      <w:pPr>
        <w:pStyle w:val="ConsPlusNormal"/>
        <w:jc w:val="both"/>
      </w:pPr>
      <w:r>
        <w:t xml:space="preserve">   </w:t>
      </w:r>
      <w:r w:rsidRPr="00527F7F">
        <w:t>1.1</w:t>
      </w:r>
      <w:r>
        <w:t xml:space="preserve"> </w:t>
      </w:r>
      <w:r w:rsidR="00360EA1" w:rsidRPr="00527F7F">
        <w:t>Пункт «</w:t>
      </w:r>
      <w:r w:rsidR="00360EA1" w:rsidRPr="00E37C82">
        <w:t>Объем бюджетных ассигнований муниципальной программы</w:t>
      </w:r>
      <w:r w:rsidR="00360EA1" w:rsidRPr="00527F7F">
        <w:t>» Паспорта муниципальной программы муниципального образования Красноозерное сельское поселение «</w:t>
      </w:r>
      <w:r w:rsidR="00360EA1" w:rsidRPr="00F96548">
        <w:t>Благоустройство территории муниципального образования Красноозерное сельское поселение</w:t>
      </w:r>
      <w:r w:rsidR="00360EA1">
        <w:t xml:space="preserve"> муниципального образования При</w:t>
      </w:r>
      <w:r w:rsidR="00360EA1" w:rsidRPr="00F96548">
        <w:t xml:space="preserve">озерский муниципальный район Ленинградской области на </w:t>
      </w:r>
      <w:r w:rsidR="00360EA1">
        <w:t>2020-2022</w:t>
      </w:r>
      <w:r w:rsidR="00360EA1" w:rsidRPr="00F96548">
        <w:t xml:space="preserve"> годы</w:t>
      </w:r>
      <w:r w:rsidR="00360EA1" w:rsidRPr="00527F7F">
        <w:t xml:space="preserve">» читать в новой </w:t>
      </w:r>
      <w:r w:rsidR="00360EA1" w:rsidRPr="002A4F5E">
        <w:t>редакции</w:t>
      </w:r>
      <w:r w:rsidR="00360EA1">
        <w:t>:</w:t>
      </w:r>
    </w:p>
    <w:p w:rsidR="00360EA1" w:rsidRDefault="00360EA1" w:rsidP="00360EA1">
      <w:pPr>
        <w:pStyle w:val="ConsPlusNormal"/>
        <w:jc w:val="both"/>
      </w:pPr>
      <w:r>
        <w:t xml:space="preserve"> «</w:t>
      </w:r>
    </w:p>
    <w:p w:rsidR="00360EA1" w:rsidRPr="00D45C49" w:rsidRDefault="00360EA1" w:rsidP="00360EA1">
      <w:pPr>
        <w:jc w:val="both"/>
      </w:pPr>
      <w:r w:rsidRPr="00D45C49">
        <w:rPr>
          <w:i/>
        </w:rPr>
        <w:t>Общий объем ресурсного обеспечения реализации муниципальной программы составляет:</w:t>
      </w:r>
      <w:r w:rsidRPr="00D45C49">
        <w:t xml:space="preserve">     </w:t>
      </w:r>
      <w:r w:rsidRPr="00D45C49">
        <w:tab/>
      </w:r>
      <w:r w:rsidRPr="00D45C49">
        <w:tab/>
      </w:r>
      <w:r w:rsidRPr="00D45C49">
        <w:tab/>
      </w:r>
      <w:r w:rsidRPr="00D45C49">
        <w:tab/>
      </w:r>
      <w:r w:rsidRPr="00D45C49">
        <w:tab/>
        <w:t xml:space="preserve"> </w:t>
      </w:r>
    </w:p>
    <w:p w:rsidR="00360EA1" w:rsidRPr="00D45C49" w:rsidRDefault="00360EA1" w:rsidP="00360EA1">
      <w:r w:rsidRPr="00D45C49">
        <w:t xml:space="preserve">Местный бюджет – </w:t>
      </w:r>
      <w:r w:rsidR="00B84498">
        <w:t>5 920,2</w:t>
      </w:r>
      <w:r w:rsidRPr="00D45C49">
        <w:t xml:space="preserve"> </w:t>
      </w:r>
      <w:proofErr w:type="spellStart"/>
      <w:r w:rsidRPr="00D45C49">
        <w:t>тыс</w:t>
      </w:r>
      <w:proofErr w:type="gramStart"/>
      <w:r w:rsidRPr="00D45C49">
        <w:t>.р</w:t>
      </w:r>
      <w:proofErr w:type="gramEnd"/>
      <w:r w:rsidRPr="00D45C49">
        <w:t>ублей</w:t>
      </w:r>
      <w:proofErr w:type="spellEnd"/>
      <w:r w:rsidRPr="00D45C49">
        <w:t xml:space="preserve">.                    </w:t>
      </w:r>
    </w:p>
    <w:p w:rsidR="00360EA1" w:rsidRPr="00D45C49" w:rsidRDefault="00360EA1" w:rsidP="00360EA1">
      <w:r w:rsidRPr="00D45C49">
        <w:t xml:space="preserve">Областной бюджет – 1 425,0 </w:t>
      </w:r>
      <w:proofErr w:type="spellStart"/>
      <w:r w:rsidRPr="00D45C49">
        <w:t>тыс</w:t>
      </w:r>
      <w:proofErr w:type="gramStart"/>
      <w:r w:rsidRPr="00D45C49">
        <w:t>.р</w:t>
      </w:r>
      <w:proofErr w:type="gramEnd"/>
      <w:r w:rsidRPr="00D45C49">
        <w:t>ублей</w:t>
      </w:r>
      <w:proofErr w:type="spellEnd"/>
      <w:r w:rsidRPr="00D45C49">
        <w:t xml:space="preserve">, </w:t>
      </w:r>
    </w:p>
    <w:p w:rsidR="00360EA1" w:rsidRPr="00D45C49" w:rsidRDefault="00360EA1" w:rsidP="00360EA1">
      <w:r w:rsidRPr="00D45C49">
        <w:t>в том числе:</w:t>
      </w:r>
    </w:p>
    <w:p w:rsidR="00360EA1" w:rsidRPr="00D45C49" w:rsidRDefault="00360EA1" w:rsidP="00360EA1">
      <w:r w:rsidRPr="00D45C49">
        <w:tab/>
        <w:t>2020 год:</w:t>
      </w:r>
    </w:p>
    <w:p w:rsidR="00360EA1" w:rsidRPr="00D45C49" w:rsidRDefault="00360EA1" w:rsidP="00360EA1">
      <w:r w:rsidRPr="00D45C49">
        <w:tab/>
        <w:t xml:space="preserve">Местный бюджет – 1 979,6 </w:t>
      </w:r>
      <w:proofErr w:type="spellStart"/>
      <w:r w:rsidRPr="00D45C49">
        <w:t>тыс</w:t>
      </w:r>
      <w:proofErr w:type="gramStart"/>
      <w:r w:rsidRPr="00D45C49">
        <w:t>.р</w:t>
      </w:r>
      <w:proofErr w:type="gramEnd"/>
      <w:r w:rsidRPr="00D45C49">
        <w:t>ублей</w:t>
      </w:r>
      <w:proofErr w:type="spellEnd"/>
      <w:r w:rsidRPr="00D45C49">
        <w:t xml:space="preserve">.                    </w:t>
      </w:r>
    </w:p>
    <w:p w:rsidR="00360EA1" w:rsidRPr="00D45C49" w:rsidRDefault="00360EA1" w:rsidP="00360EA1">
      <w:r w:rsidRPr="00D45C49">
        <w:tab/>
        <w:t xml:space="preserve">Областной бюджет –0,0 </w:t>
      </w:r>
      <w:proofErr w:type="spellStart"/>
      <w:r w:rsidRPr="00D45C49">
        <w:t>тыс</w:t>
      </w:r>
      <w:proofErr w:type="gramStart"/>
      <w:r w:rsidRPr="00D45C49">
        <w:t>.р</w:t>
      </w:r>
      <w:proofErr w:type="gramEnd"/>
      <w:r w:rsidRPr="00D45C49">
        <w:t>ублей</w:t>
      </w:r>
      <w:proofErr w:type="spellEnd"/>
      <w:r w:rsidRPr="00D45C49">
        <w:t>.</w:t>
      </w:r>
    </w:p>
    <w:p w:rsidR="00360EA1" w:rsidRPr="00D45C49" w:rsidRDefault="00360EA1" w:rsidP="00360EA1">
      <w:r w:rsidRPr="00D45C49">
        <w:tab/>
        <w:t>2021 год:</w:t>
      </w:r>
    </w:p>
    <w:p w:rsidR="00360EA1" w:rsidRPr="00D45C49" w:rsidRDefault="00360EA1" w:rsidP="00360EA1">
      <w:r w:rsidRPr="00D45C49">
        <w:tab/>
        <w:t xml:space="preserve">Местный бюджет – </w:t>
      </w:r>
      <w:r>
        <w:t xml:space="preserve"> 1</w:t>
      </w:r>
      <w:r w:rsidR="00A47B81">
        <w:t xml:space="preserve"> </w:t>
      </w:r>
      <w:r w:rsidR="00B84498">
        <w:t>960,6</w:t>
      </w:r>
      <w:r w:rsidRPr="00D45C49">
        <w:t xml:space="preserve"> </w:t>
      </w:r>
      <w:proofErr w:type="spellStart"/>
      <w:r w:rsidRPr="00D45C49">
        <w:t>тыс</w:t>
      </w:r>
      <w:proofErr w:type="gramStart"/>
      <w:r w:rsidRPr="00D45C49">
        <w:t>.р</w:t>
      </w:r>
      <w:proofErr w:type="gramEnd"/>
      <w:r w:rsidRPr="00D45C49">
        <w:t>ублей</w:t>
      </w:r>
      <w:proofErr w:type="spellEnd"/>
      <w:r w:rsidRPr="00D45C49">
        <w:t xml:space="preserve">.                    </w:t>
      </w:r>
    </w:p>
    <w:p w:rsidR="00360EA1" w:rsidRPr="00D45C49" w:rsidRDefault="00360EA1" w:rsidP="00360EA1">
      <w:r w:rsidRPr="00D45C49">
        <w:tab/>
        <w:t xml:space="preserve">Областной бюджет – 1 425,0 </w:t>
      </w:r>
      <w:proofErr w:type="spellStart"/>
      <w:r w:rsidRPr="00D45C49">
        <w:t>тыс</w:t>
      </w:r>
      <w:proofErr w:type="gramStart"/>
      <w:r w:rsidRPr="00D45C49">
        <w:t>.р</w:t>
      </w:r>
      <w:proofErr w:type="gramEnd"/>
      <w:r w:rsidRPr="00D45C49">
        <w:t>ублей</w:t>
      </w:r>
      <w:proofErr w:type="spellEnd"/>
      <w:r w:rsidRPr="00D45C49">
        <w:t>.</w:t>
      </w:r>
    </w:p>
    <w:p w:rsidR="00360EA1" w:rsidRPr="00D45C49" w:rsidRDefault="00360EA1" w:rsidP="00360EA1">
      <w:r w:rsidRPr="00D45C49">
        <w:tab/>
        <w:t>2022 год:</w:t>
      </w:r>
    </w:p>
    <w:p w:rsidR="00360EA1" w:rsidRPr="00D45C49" w:rsidRDefault="00360EA1" w:rsidP="00360EA1">
      <w:pPr>
        <w:pStyle w:val="ConsPlusNormal"/>
        <w:jc w:val="both"/>
      </w:pPr>
      <w:r w:rsidRPr="00D45C49">
        <w:tab/>
        <w:t xml:space="preserve">Местный бюджет – 1 980,0   </w:t>
      </w:r>
      <w:proofErr w:type="spellStart"/>
      <w:r w:rsidRPr="00D45C49">
        <w:t>тыс</w:t>
      </w:r>
      <w:proofErr w:type="gramStart"/>
      <w:r w:rsidRPr="00D45C49">
        <w:t>.р</w:t>
      </w:r>
      <w:proofErr w:type="gramEnd"/>
      <w:r w:rsidRPr="00D45C49">
        <w:t>ублей</w:t>
      </w:r>
      <w:proofErr w:type="spellEnd"/>
      <w:r w:rsidRPr="00D45C49">
        <w:t xml:space="preserve">.         </w:t>
      </w:r>
    </w:p>
    <w:p w:rsidR="00360EA1" w:rsidRDefault="00360EA1" w:rsidP="00360EA1">
      <w:pPr>
        <w:pStyle w:val="ConsPlusNormal"/>
        <w:jc w:val="both"/>
      </w:pPr>
      <w:r w:rsidRPr="00D45C49">
        <w:lastRenderedPageBreak/>
        <w:tab/>
        <w:t xml:space="preserve">Областной бюджет – 0,0 </w:t>
      </w:r>
      <w:proofErr w:type="spellStart"/>
      <w:r w:rsidRPr="00D45C49">
        <w:t>тыс</w:t>
      </w:r>
      <w:proofErr w:type="gramStart"/>
      <w:r w:rsidRPr="00D45C49">
        <w:t>.р</w:t>
      </w:r>
      <w:proofErr w:type="gramEnd"/>
      <w:r w:rsidRPr="00D45C49">
        <w:t>ублей</w:t>
      </w:r>
      <w:proofErr w:type="spellEnd"/>
      <w:r w:rsidRPr="00D45C49">
        <w:t>.</w:t>
      </w:r>
    </w:p>
    <w:p w:rsidR="00A47B81" w:rsidRPr="00A47B81" w:rsidRDefault="00A47B81" w:rsidP="00A47B81">
      <w:pPr>
        <w:autoSpaceDE w:val="0"/>
        <w:autoSpaceDN w:val="0"/>
        <w:jc w:val="both"/>
        <w:rPr>
          <w:spacing w:val="2"/>
        </w:rPr>
      </w:pPr>
      <w:r w:rsidRPr="005C019C">
        <w:rPr>
          <w:spacing w:val="2"/>
        </w:rPr>
        <w:t>1.6. Раздел 5 «Ресурсное обеспечение программы» читать в новой редакции</w:t>
      </w:r>
      <w:r>
        <w:rPr>
          <w:spacing w:val="2"/>
        </w:rPr>
        <w:t>»</w:t>
      </w:r>
      <w:r w:rsidRPr="005C019C">
        <w:rPr>
          <w:spacing w:val="2"/>
        </w:rPr>
        <w:t>:</w:t>
      </w:r>
      <w:r>
        <w:rPr>
          <w:spacing w:val="-4"/>
          <w:lang w:eastAsia="ar-SA"/>
        </w:rPr>
        <w:t xml:space="preserve">  </w:t>
      </w:r>
    </w:p>
    <w:p w:rsidR="00A47B81" w:rsidRDefault="00A47B81" w:rsidP="00A47B81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>
        <w:rPr>
          <w:spacing w:val="-4"/>
          <w:lang w:eastAsia="ar-SA"/>
        </w:rPr>
        <w:tab/>
      </w:r>
      <w:r w:rsidRPr="00F96548">
        <w:rPr>
          <w:spacing w:val="-4"/>
          <w:lang w:eastAsia="ar-SA"/>
        </w:rPr>
        <w:t>Реализация муниципальной программы МО Красноозерное  сельское поселение осуществляется на основе:</w:t>
      </w:r>
    </w:p>
    <w:p w:rsidR="00A47B81" w:rsidRPr="00F96548" w:rsidRDefault="00A47B81" w:rsidP="00A47B81">
      <w:pPr>
        <w:widowControl w:val="0"/>
        <w:shd w:val="clear" w:color="auto" w:fill="FFFFFF"/>
        <w:tabs>
          <w:tab w:val="left" w:pos="426"/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F96548">
        <w:rPr>
          <w:spacing w:val="-4"/>
          <w:lang w:eastAsia="ar-SA"/>
        </w:rPr>
        <w:t>-  муниципальных  контрактов (договоров</w:t>
      </w:r>
      <w:r>
        <w:rPr>
          <w:spacing w:val="-4"/>
          <w:lang w:eastAsia="ar-SA"/>
        </w:rPr>
        <w:t xml:space="preserve"> </w:t>
      </w:r>
      <w:r w:rsidRPr="00F96548">
        <w:rPr>
          <w:spacing w:val="-4"/>
          <w:lang w:eastAsia="ar-SA"/>
        </w:rPr>
        <w:t>подряда), заключаемых муниципальным заказчиком программы  с исполнителями программных мероприятий в соответствии с законодательством Российской Федерации;</w:t>
      </w:r>
    </w:p>
    <w:p w:rsidR="00A47B81" w:rsidRDefault="00A47B81" w:rsidP="00A47B81">
      <w:pPr>
        <w:widowControl w:val="0"/>
        <w:shd w:val="clear" w:color="auto" w:fill="FFFFFF"/>
        <w:tabs>
          <w:tab w:val="left" w:pos="426"/>
          <w:tab w:val="left" w:pos="567"/>
          <w:tab w:val="left" w:pos="8645"/>
        </w:tabs>
        <w:suppressAutoHyphens/>
        <w:autoSpaceDE w:val="0"/>
        <w:autoSpaceDN w:val="0"/>
        <w:adjustRightInd w:val="0"/>
        <w:jc w:val="both"/>
        <w:rPr>
          <w:spacing w:val="-4"/>
          <w:lang w:eastAsia="ar-SA"/>
        </w:rPr>
      </w:pPr>
      <w:r w:rsidRPr="00F96548">
        <w:rPr>
          <w:spacing w:val="-4"/>
          <w:lang w:eastAsia="ar-SA"/>
        </w:rPr>
        <w:t>- соблюдения условий, порядка, правил, утвержденных федеральными, областными и  муниципальными  правовыми актами.</w:t>
      </w:r>
    </w:p>
    <w:p w:rsidR="00A47B81" w:rsidRPr="00D45C49" w:rsidRDefault="00A47B81" w:rsidP="00A47B81">
      <w:pPr>
        <w:widowControl w:val="0"/>
        <w:shd w:val="clear" w:color="auto" w:fill="FFFFFF"/>
        <w:tabs>
          <w:tab w:val="left" w:pos="426"/>
          <w:tab w:val="left" w:pos="567"/>
          <w:tab w:val="left" w:pos="8645"/>
        </w:tabs>
        <w:suppressAutoHyphens/>
        <w:autoSpaceDE w:val="0"/>
        <w:autoSpaceDN w:val="0"/>
        <w:adjustRightInd w:val="0"/>
        <w:jc w:val="both"/>
      </w:pPr>
      <w:r>
        <w:rPr>
          <w:spacing w:val="-4"/>
          <w:lang w:eastAsia="ar-SA"/>
        </w:rPr>
        <w:tab/>
      </w:r>
      <w:r w:rsidRPr="008B0A4F">
        <w:rPr>
          <w:spacing w:val="-4"/>
          <w:lang w:eastAsia="ar-SA"/>
        </w:rPr>
        <w:t>Общий объем финансовых затрат</w:t>
      </w:r>
      <w:r>
        <w:rPr>
          <w:spacing w:val="-4"/>
          <w:lang w:eastAsia="ar-SA"/>
        </w:rPr>
        <w:t xml:space="preserve"> </w:t>
      </w:r>
      <w:r w:rsidRPr="008B0A4F">
        <w:rPr>
          <w:spacing w:val="-4"/>
          <w:lang w:eastAsia="ar-SA"/>
        </w:rPr>
        <w:t xml:space="preserve">на  реализации муниципальной программы составляет </w:t>
      </w:r>
    </w:p>
    <w:p w:rsidR="00D20712" w:rsidRDefault="00D20712" w:rsidP="00A47B81">
      <w:r>
        <w:t xml:space="preserve">Местный бюджет </w:t>
      </w:r>
      <w:r w:rsidR="00B84498">
        <w:t>–</w:t>
      </w:r>
      <w:r>
        <w:t xml:space="preserve"> </w:t>
      </w:r>
      <w:r w:rsidR="00B84498">
        <w:t>5 920,2</w:t>
      </w:r>
      <w:r w:rsidR="00A47B81" w:rsidRPr="00D45C49">
        <w:t xml:space="preserve"> </w:t>
      </w:r>
      <w:proofErr w:type="spellStart"/>
      <w:r w:rsidR="00A47B81">
        <w:t>тыс</w:t>
      </w:r>
      <w:proofErr w:type="gramStart"/>
      <w:r w:rsidR="00A47B81">
        <w:t>.р</w:t>
      </w:r>
      <w:proofErr w:type="gramEnd"/>
      <w:r w:rsidR="00A47B81">
        <w:t>ублей</w:t>
      </w:r>
      <w:proofErr w:type="spellEnd"/>
      <w:r w:rsidR="00A47B81">
        <w:t>,</w:t>
      </w:r>
    </w:p>
    <w:p w:rsidR="00D20712" w:rsidRDefault="00D20712" w:rsidP="00A47B81">
      <w:proofErr w:type="spellStart"/>
      <w:r>
        <w:t>областой</w:t>
      </w:r>
      <w:proofErr w:type="spellEnd"/>
      <w:r>
        <w:t xml:space="preserve"> бюджет </w:t>
      </w:r>
      <w:r w:rsidR="003042D0">
        <w:t>–</w:t>
      </w:r>
      <w:r>
        <w:t xml:space="preserve"> </w:t>
      </w:r>
      <w:r w:rsidR="003042D0">
        <w:t>1425,00</w:t>
      </w:r>
    </w:p>
    <w:p w:rsidR="00A47B81" w:rsidRPr="00D45C49" w:rsidRDefault="00A47B81" w:rsidP="00A47B81">
      <w:r>
        <w:t xml:space="preserve"> </w:t>
      </w:r>
      <w:r w:rsidRPr="00D45C49">
        <w:t>в том числе:</w:t>
      </w:r>
    </w:p>
    <w:p w:rsidR="00A47B81" w:rsidRPr="00D45C49" w:rsidRDefault="00A47B81" w:rsidP="00A47B81">
      <w:r w:rsidRPr="00D45C49">
        <w:t>2020 год:</w:t>
      </w:r>
    </w:p>
    <w:p w:rsidR="00A47B81" w:rsidRPr="00D45C49" w:rsidRDefault="00A47B81" w:rsidP="00A47B81">
      <w:r w:rsidRPr="00D45C49">
        <w:t xml:space="preserve">Местный бюджет – 1 979,6 </w:t>
      </w:r>
      <w:proofErr w:type="spellStart"/>
      <w:r w:rsidRPr="00D45C49">
        <w:t>тыс</w:t>
      </w:r>
      <w:proofErr w:type="gramStart"/>
      <w:r w:rsidRPr="00D45C49">
        <w:t>.р</w:t>
      </w:r>
      <w:proofErr w:type="gramEnd"/>
      <w:r w:rsidRPr="00D45C49">
        <w:t>ублей</w:t>
      </w:r>
      <w:proofErr w:type="spellEnd"/>
      <w:r w:rsidRPr="00D45C49">
        <w:t xml:space="preserve">.                    </w:t>
      </w:r>
    </w:p>
    <w:p w:rsidR="00A47B81" w:rsidRPr="005C019C" w:rsidRDefault="00A47B81" w:rsidP="00A47B81">
      <w:r w:rsidRPr="005C019C">
        <w:t xml:space="preserve">Областной бюджет –0,0 </w:t>
      </w:r>
      <w:proofErr w:type="spellStart"/>
      <w:r w:rsidRPr="005C019C">
        <w:t>тыс</w:t>
      </w:r>
      <w:proofErr w:type="gramStart"/>
      <w:r w:rsidRPr="005C019C">
        <w:t>.р</w:t>
      </w:r>
      <w:proofErr w:type="gramEnd"/>
      <w:r w:rsidRPr="005C019C">
        <w:t>ублей</w:t>
      </w:r>
      <w:proofErr w:type="spellEnd"/>
      <w:r w:rsidRPr="005C019C">
        <w:t>.</w:t>
      </w:r>
    </w:p>
    <w:p w:rsidR="00A47B81" w:rsidRPr="005C019C" w:rsidRDefault="00A47B81" w:rsidP="00A47B81">
      <w:r w:rsidRPr="005C019C">
        <w:t>2021 год:</w:t>
      </w:r>
    </w:p>
    <w:p w:rsidR="00A47B81" w:rsidRPr="005C019C" w:rsidRDefault="00A47B81" w:rsidP="00A47B81">
      <w:r>
        <w:t xml:space="preserve">Местный бюджет – </w:t>
      </w:r>
      <w:r w:rsidR="00B84498">
        <w:t>1 960,6</w:t>
      </w:r>
      <w:r w:rsidRPr="005C019C">
        <w:t xml:space="preserve"> </w:t>
      </w:r>
      <w:proofErr w:type="spellStart"/>
      <w:r w:rsidRPr="005C019C">
        <w:t>тыс</w:t>
      </w:r>
      <w:proofErr w:type="gramStart"/>
      <w:r w:rsidRPr="005C019C">
        <w:t>.р</w:t>
      </w:r>
      <w:proofErr w:type="gramEnd"/>
      <w:r w:rsidRPr="005C019C">
        <w:t>ублей</w:t>
      </w:r>
      <w:proofErr w:type="spellEnd"/>
      <w:r w:rsidRPr="005C019C">
        <w:t xml:space="preserve">.                    </w:t>
      </w:r>
    </w:p>
    <w:p w:rsidR="00A47B81" w:rsidRPr="005C019C" w:rsidRDefault="00A47B81" w:rsidP="00A47B81">
      <w:r w:rsidRPr="005C019C">
        <w:t xml:space="preserve">Областной бюджет – 1 425,0 </w:t>
      </w:r>
      <w:proofErr w:type="spellStart"/>
      <w:r w:rsidRPr="005C019C">
        <w:t>тыс</w:t>
      </w:r>
      <w:proofErr w:type="gramStart"/>
      <w:r w:rsidRPr="005C019C">
        <w:t>.р</w:t>
      </w:r>
      <w:proofErr w:type="gramEnd"/>
      <w:r w:rsidRPr="005C019C">
        <w:t>ублей</w:t>
      </w:r>
      <w:proofErr w:type="spellEnd"/>
      <w:r w:rsidRPr="005C019C">
        <w:t>.</w:t>
      </w:r>
    </w:p>
    <w:p w:rsidR="00A47B81" w:rsidRPr="005C019C" w:rsidRDefault="00A47B81" w:rsidP="00A47B81">
      <w:r w:rsidRPr="005C019C">
        <w:t>2022 год:</w:t>
      </w:r>
    </w:p>
    <w:p w:rsidR="00A47B81" w:rsidRPr="005C019C" w:rsidRDefault="00A47B81" w:rsidP="00A47B81">
      <w:pPr>
        <w:pStyle w:val="ConsPlusNormal"/>
        <w:jc w:val="both"/>
      </w:pPr>
      <w:r w:rsidRPr="005C019C">
        <w:t xml:space="preserve">Местный бюджет – 1 980,0   </w:t>
      </w:r>
      <w:proofErr w:type="spellStart"/>
      <w:r w:rsidRPr="005C019C">
        <w:t>тыс</w:t>
      </w:r>
      <w:proofErr w:type="gramStart"/>
      <w:r w:rsidRPr="005C019C">
        <w:t>.р</w:t>
      </w:r>
      <w:proofErr w:type="gramEnd"/>
      <w:r w:rsidRPr="005C019C">
        <w:t>ублей</w:t>
      </w:r>
      <w:proofErr w:type="spellEnd"/>
      <w:r w:rsidRPr="005C019C">
        <w:t xml:space="preserve">.         </w:t>
      </w:r>
    </w:p>
    <w:p w:rsidR="00A47B81" w:rsidRPr="005C019C" w:rsidRDefault="00A47B81" w:rsidP="00A47B81">
      <w:pPr>
        <w:pStyle w:val="ConsPlusNormal"/>
        <w:jc w:val="both"/>
      </w:pPr>
      <w:r w:rsidRPr="005C019C">
        <w:t xml:space="preserve">Областной бюджет – 0,0 </w:t>
      </w:r>
      <w:proofErr w:type="spellStart"/>
      <w:r w:rsidRPr="005C019C">
        <w:t>тыс</w:t>
      </w:r>
      <w:proofErr w:type="gramStart"/>
      <w:r w:rsidRPr="005C019C">
        <w:t>.р</w:t>
      </w:r>
      <w:proofErr w:type="gramEnd"/>
      <w:r w:rsidRPr="005C019C">
        <w:t>ублей</w:t>
      </w:r>
      <w:proofErr w:type="spellEnd"/>
      <w:r w:rsidRPr="005C019C">
        <w:t>.</w:t>
      </w:r>
    </w:p>
    <w:p w:rsidR="00A47B81" w:rsidRPr="005C019C" w:rsidRDefault="00A47B81" w:rsidP="00A47B81">
      <w:pPr>
        <w:tabs>
          <w:tab w:val="left" w:pos="567"/>
        </w:tabs>
        <w:ind w:firstLine="708"/>
        <w:jc w:val="both"/>
        <w:rPr>
          <w:lang w:eastAsia="ar-SA"/>
        </w:rPr>
      </w:pPr>
    </w:p>
    <w:p w:rsidR="00A47B81" w:rsidRDefault="00A47B81" w:rsidP="00A47B81">
      <w:pPr>
        <w:pStyle w:val="ConsPlusNormal"/>
        <w:tabs>
          <w:tab w:val="left" w:pos="567"/>
        </w:tabs>
        <w:jc w:val="both"/>
        <w:rPr>
          <w:lang w:eastAsia="ar-SA"/>
        </w:rPr>
      </w:pPr>
      <w:r w:rsidRPr="005C019C">
        <w:rPr>
          <w:lang w:eastAsia="ar-SA"/>
        </w:rPr>
        <w:t>Объемы бюджетного финансирования ежегодно уточняются при формировании бюдж</w:t>
      </w:r>
      <w:r>
        <w:rPr>
          <w:lang w:eastAsia="ar-SA"/>
        </w:rPr>
        <w:t>ета на очередной финансовый год</w:t>
      </w:r>
    </w:p>
    <w:p w:rsidR="002824FD" w:rsidRDefault="002824FD" w:rsidP="002824FD">
      <w:pPr>
        <w:jc w:val="both"/>
      </w:pPr>
      <w:r w:rsidRPr="005C019C">
        <w:t>1.7. Расходы на реализацию муниципальной программы «Благоустройство</w:t>
      </w:r>
      <w:r w:rsidRPr="00F96548">
        <w:t xml:space="preserve"> территории муниципального образования Красноозерное сельское поселение</w:t>
      </w:r>
      <w:r>
        <w:t xml:space="preserve"> муниципального образования При</w:t>
      </w:r>
      <w:r w:rsidRPr="00F96548">
        <w:t xml:space="preserve">озерский муниципальный район Ленинградской области на </w:t>
      </w:r>
      <w:r>
        <w:t>2020-2022</w:t>
      </w:r>
      <w:r w:rsidRPr="00F96548">
        <w:t xml:space="preserve"> годы</w:t>
      </w:r>
      <w:r w:rsidRPr="009D3DBD">
        <w:t xml:space="preserve">» читать в редакции в соответствии с </w:t>
      </w:r>
      <w:r w:rsidRPr="00C42F63">
        <w:t>Приложением №1.</w:t>
      </w:r>
    </w:p>
    <w:p w:rsidR="002824FD" w:rsidRPr="009D3DBD" w:rsidRDefault="002824FD" w:rsidP="002824FD">
      <w:pPr>
        <w:jc w:val="both"/>
      </w:pPr>
    </w:p>
    <w:p w:rsidR="002824FD" w:rsidRPr="00F05624" w:rsidRDefault="002824FD" w:rsidP="002824FD">
      <w:pPr>
        <w:jc w:val="both"/>
      </w:pPr>
      <w:r w:rsidRPr="009D3DBD">
        <w:t xml:space="preserve">     </w:t>
      </w:r>
      <w:r>
        <w:tab/>
      </w:r>
      <w:r w:rsidRPr="00F05624">
        <w:t xml:space="preserve">1.8. План реализации муниципальной программы «Благоустройство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2020-2022 годы»  читать в редакции в соответствии с Приложением № 2. </w:t>
      </w:r>
    </w:p>
    <w:p w:rsidR="002824FD" w:rsidRDefault="002824FD" w:rsidP="002824FD">
      <w:pPr>
        <w:jc w:val="both"/>
      </w:pPr>
      <w:r w:rsidRPr="00F05624">
        <w:t xml:space="preserve">       </w:t>
      </w:r>
      <w:r w:rsidRPr="00F05624">
        <w:tab/>
      </w:r>
    </w:p>
    <w:p w:rsidR="002824FD" w:rsidRDefault="002824FD" w:rsidP="002824FD">
      <w:pPr>
        <w:jc w:val="both"/>
      </w:pPr>
      <w:r>
        <w:tab/>
      </w:r>
    </w:p>
    <w:p w:rsidR="002824FD" w:rsidRPr="00C811D6" w:rsidRDefault="002824FD" w:rsidP="002824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4296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2969">
        <w:rPr>
          <w:rFonts w:ascii="Times New Roman" w:hAnsi="Times New Roman" w:cs="Times New Roman"/>
          <w:sz w:val="24"/>
          <w:szCs w:val="24"/>
        </w:rPr>
        <w:tab/>
        <w:t>2.  Финансирование мероприятий муниципальной программы «</w:t>
      </w:r>
      <w:r w:rsidRPr="0028025D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2020-2022 годы</w:t>
      </w:r>
      <w:r w:rsidRPr="00342969">
        <w:rPr>
          <w:rFonts w:ascii="Times New Roman" w:hAnsi="Times New Roman" w:cs="Times New Roman"/>
          <w:sz w:val="24"/>
          <w:szCs w:val="24"/>
        </w:rPr>
        <w:t>» производить в пределах ассигнований,</w:t>
      </w:r>
      <w:r w:rsidRPr="00C811D6">
        <w:rPr>
          <w:rFonts w:ascii="Times New Roman" w:hAnsi="Times New Roman" w:cs="Times New Roman"/>
          <w:sz w:val="24"/>
          <w:szCs w:val="24"/>
        </w:rPr>
        <w:t xml:space="preserve"> предусмотренных на эти цели в бюджете муниципального образования Красноозерное сельское поселение.</w:t>
      </w:r>
    </w:p>
    <w:p w:rsidR="002824FD" w:rsidRDefault="002824FD" w:rsidP="002824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81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4FD" w:rsidRDefault="002824FD" w:rsidP="002824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Pr="00C811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11D6">
        <w:rPr>
          <w:rFonts w:ascii="Times New Roman" w:hAnsi="Times New Roman" w:cs="Times New Roman"/>
          <w:sz w:val="24"/>
          <w:szCs w:val="24"/>
        </w:rPr>
        <w:t>остановление подлежит</w:t>
      </w:r>
      <w:r w:rsidRPr="00A9262B">
        <w:rPr>
          <w:rFonts w:ascii="Times New Roman" w:hAnsi="Times New Roman" w:cs="Times New Roman"/>
          <w:sz w:val="24"/>
          <w:szCs w:val="24"/>
        </w:rPr>
        <w:t xml:space="preserve"> опубликованию в средствах массовой информации и на официальном сайте администрации в сети Интернет.</w:t>
      </w:r>
    </w:p>
    <w:p w:rsidR="002824FD" w:rsidRDefault="002824FD" w:rsidP="002824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92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24FD" w:rsidRPr="00A9262B" w:rsidRDefault="002824FD" w:rsidP="002824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A926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262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824FD" w:rsidRDefault="002824FD" w:rsidP="002824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4FD" w:rsidRDefault="002824FD" w:rsidP="002824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4FD" w:rsidRDefault="002824FD" w:rsidP="002824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24FD" w:rsidRPr="00A9262B" w:rsidRDefault="002824FD" w:rsidP="002824F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262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26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2824FD" w:rsidRPr="005C019C" w:rsidRDefault="002824FD" w:rsidP="00A47B81">
      <w:pPr>
        <w:pStyle w:val="ConsPlusNormal"/>
        <w:tabs>
          <w:tab w:val="left" w:pos="567"/>
        </w:tabs>
        <w:jc w:val="both"/>
        <w:rPr>
          <w:lang w:eastAsia="ar-SA"/>
        </w:rPr>
      </w:pPr>
    </w:p>
    <w:p w:rsidR="002824FD" w:rsidRDefault="002824FD" w:rsidP="002824FD">
      <w:pPr>
        <w:contextualSpacing/>
        <w:jc w:val="right"/>
      </w:pPr>
    </w:p>
    <w:p w:rsidR="002824FD" w:rsidRDefault="002824FD" w:rsidP="002824FD">
      <w:pPr>
        <w:contextualSpacing/>
        <w:jc w:val="right"/>
      </w:pPr>
    </w:p>
    <w:p w:rsidR="002824FD" w:rsidRPr="005111C0" w:rsidRDefault="005111C0" w:rsidP="005111C0">
      <w:pPr>
        <w:contextualSpacing/>
        <w:rPr>
          <w:sz w:val="16"/>
          <w:szCs w:val="16"/>
        </w:rPr>
      </w:pPr>
      <w:r>
        <w:rPr>
          <w:sz w:val="16"/>
          <w:szCs w:val="16"/>
        </w:rPr>
        <w:t>исп. Ребров И.В. 8-813-67-493</w:t>
      </w:r>
    </w:p>
    <w:p w:rsidR="002824FD" w:rsidRDefault="002824FD" w:rsidP="002824FD">
      <w:pPr>
        <w:contextualSpacing/>
        <w:jc w:val="right"/>
      </w:pPr>
    </w:p>
    <w:p w:rsidR="002824FD" w:rsidRDefault="002824FD" w:rsidP="002824FD">
      <w:pPr>
        <w:contextualSpacing/>
        <w:jc w:val="right"/>
      </w:pPr>
    </w:p>
    <w:p w:rsidR="002824FD" w:rsidRPr="00501DA6" w:rsidRDefault="002824FD" w:rsidP="002824FD">
      <w:pPr>
        <w:contextualSpacing/>
        <w:jc w:val="right"/>
      </w:pPr>
      <w:r w:rsidRPr="00501DA6">
        <w:t>Приложение № 1</w:t>
      </w:r>
    </w:p>
    <w:p w:rsidR="002824FD" w:rsidRPr="00501DA6" w:rsidRDefault="0043438A" w:rsidP="002824FD">
      <w:pPr>
        <w:contextualSpacing/>
        <w:jc w:val="right"/>
      </w:pPr>
      <w:r>
        <w:t>к постановлению от 28 декабря 2021 года № 413</w:t>
      </w:r>
    </w:p>
    <w:p w:rsidR="002824FD" w:rsidRPr="00501DA6" w:rsidRDefault="002824FD" w:rsidP="002824FD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spacing w:val="-4"/>
          <w:sz w:val="22"/>
          <w:szCs w:val="22"/>
          <w:lang w:eastAsia="ar-SA"/>
        </w:rPr>
      </w:pPr>
    </w:p>
    <w:p w:rsidR="002824FD" w:rsidRPr="00FA7404" w:rsidRDefault="002824FD" w:rsidP="002824FD">
      <w:pPr>
        <w:widowControl w:val="0"/>
        <w:autoSpaceDE w:val="0"/>
        <w:autoSpaceDN w:val="0"/>
        <w:adjustRightInd w:val="0"/>
        <w:jc w:val="center"/>
      </w:pPr>
      <w:r w:rsidRPr="00FA7404">
        <w:t>Расходы</w:t>
      </w:r>
    </w:p>
    <w:p w:rsidR="002824FD" w:rsidRPr="00FA7404" w:rsidRDefault="002824FD" w:rsidP="002824FD">
      <w:pPr>
        <w:widowControl w:val="0"/>
        <w:autoSpaceDE w:val="0"/>
        <w:autoSpaceDN w:val="0"/>
        <w:adjustRightInd w:val="0"/>
        <w:jc w:val="center"/>
      </w:pPr>
      <w:r w:rsidRPr="00FA7404">
        <w:t xml:space="preserve">на реализацию муниципальной программы </w:t>
      </w:r>
    </w:p>
    <w:p w:rsidR="002824FD" w:rsidRPr="00FA7404" w:rsidRDefault="002824FD" w:rsidP="002824FD">
      <w:pPr>
        <w:widowControl w:val="0"/>
        <w:autoSpaceDE w:val="0"/>
        <w:autoSpaceDN w:val="0"/>
        <w:adjustRightInd w:val="0"/>
        <w:jc w:val="center"/>
      </w:pPr>
      <w:r w:rsidRPr="00FA7404">
        <w:t>«</w:t>
      </w:r>
      <w:r w:rsidRPr="00F96548">
        <w:t>Благоустройство территории муниципального образования Красноозерное сельское поселение</w:t>
      </w:r>
      <w:r>
        <w:t xml:space="preserve"> муниципального образования При</w:t>
      </w:r>
      <w:r w:rsidRPr="00F96548">
        <w:t xml:space="preserve">озерский муниципальный район Ленинградской области на </w:t>
      </w:r>
      <w:r>
        <w:t>2020-2022</w:t>
      </w:r>
      <w:r w:rsidRPr="00F96548">
        <w:t xml:space="preserve"> годы</w:t>
      </w:r>
      <w:r w:rsidRPr="00FA7404">
        <w:t>».</w:t>
      </w:r>
      <w:r w:rsidRPr="00FA7404">
        <w:rPr>
          <w:lang w:eastAsia="ar-SA"/>
        </w:rPr>
        <w:t xml:space="preserve">  </w:t>
      </w:r>
    </w:p>
    <w:p w:rsidR="002824FD" w:rsidRPr="00132188" w:rsidRDefault="002824FD" w:rsidP="002824FD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b/>
          <w:sz w:val="22"/>
          <w:highlight w:val="yellow"/>
        </w:rPr>
      </w:pPr>
      <w:r w:rsidRPr="00132188">
        <w:rPr>
          <w:rFonts w:ascii="Calibri" w:hAnsi="Calibri"/>
          <w:b/>
          <w:sz w:val="22"/>
          <w:highlight w:val="yellow"/>
        </w:rPr>
        <w:t xml:space="preserve">  </w:t>
      </w:r>
    </w:p>
    <w:tbl>
      <w:tblPr>
        <w:tblW w:w="9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4253"/>
        <w:gridCol w:w="1134"/>
        <w:gridCol w:w="992"/>
        <w:gridCol w:w="993"/>
        <w:gridCol w:w="992"/>
      </w:tblGrid>
      <w:tr w:rsidR="002824FD" w:rsidRPr="00132188" w:rsidTr="00D85CA0">
        <w:tc>
          <w:tcPr>
            <w:tcW w:w="790" w:type="dxa"/>
            <w:vMerge w:val="restart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bookmarkStart w:id="1" w:name="_Hlk22741303"/>
            <w:r w:rsidRPr="00132188">
              <w:rPr>
                <w:sz w:val="22"/>
                <w:lang w:eastAsia="en-US"/>
              </w:rPr>
              <w:t>№</w:t>
            </w:r>
          </w:p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Всего</w:t>
            </w:r>
          </w:p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 том числе</w:t>
            </w:r>
          </w:p>
        </w:tc>
      </w:tr>
      <w:tr w:rsidR="002824FD" w:rsidRPr="00132188" w:rsidTr="00D85CA0">
        <w:trPr>
          <w:cantSplit/>
          <w:trHeight w:val="1391"/>
        </w:trPr>
        <w:tc>
          <w:tcPr>
            <w:tcW w:w="790" w:type="dxa"/>
            <w:vMerge/>
            <w:vAlign w:val="center"/>
            <w:hideMark/>
          </w:tcPr>
          <w:p w:rsidR="002824FD" w:rsidRPr="00132188" w:rsidRDefault="002824FD" w:rsidP="00D85CA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2824FD" w:rsidRPr="00132188" w:rsidRDefault="002824FD" w:rsidP="00D85CA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824FD" w:rsidRPr="00132188" w:rsidRDefault="002824FD" w:rsidP="00D85CA0">
            <w:pPr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textDirection w:val="btLr"/>
            <w:vAlign w:val="center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2020  год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 xml:space="preserve">2021  год </w:t>
            </w:r>
          </w:p>
        </w:tc>
        <w:tc>
          <w:tcPr>
            <w:tcW w:w="992" w:type="dxa"/>
            <w:textDirection w:val="btLr"/>
            <w:vAlign w:val="center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 xml:space="preserve">2022  год </w:t>
            </w:r>
          </w:p>
        </w:tc>
      </w:tr>
      <w:tr w:rsidR="002824FD" w:rsidRPr="00132188" w:rsidTr="00D85CA0">
        <w:tc>
          <w:tcPr>
            <w:tcW w:w="790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</w:t>
            </w:r>
          </w:p>
        </w:tc>
        <w:tc>
          <w:tcPr>
            <w:tcW w:w="425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3</w:t>
            </w:r>
          </w:p>
        </w:tc>
        <w:tc>
          <w:tcPr>
            <w:tcW w:w="992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4</w:t>
            </w:r>
          </w:p>
        </w:tc>
        <w:tc>
          <w:tcPr>
            <w:tcW w:w="99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</w:t>
            </w:r>
          </w:p>
        </w:tc>
        <w:tc>
          <w:tcPr>
            <w:tcW w:w="992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6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</w:t>
            </w:r>
          </w:p>
        </w:tc>
        <w:tc>
          <w:tcPr>
            <w:tcW w:w="8364" w:type="dxa"/>
            <w:gridSpan w:val="5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2824FD" w:rsidRPr="00132188" w:rsidTr="00D85CA0">
        <w:tc>
          <w:tcPr>
            <w:tcW w:w="790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 xml:space="preserve">Всего: </w:t>
            </w:r>
          </w:p>
        </w:tc>
        <w:tc>
          <w:tcPr>
            <w:tcW w:w="1134" w:type="dxa"/>
            <w:shd w:val="clear" w:color="auto" w:fill="auto"/>
          </w:tcPr>
          <w:p w:rsidR="002824FD" w:rsidRPr="00132188" w:rsidRDefault="003042D0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7</w:t>
            </w:r>
            <w:r w:rsidR="00B84498">
              <w:rPr>
                <w:sz w:val="22"/>
                <w:lang w:eastAsia="en-US"/>
              </w:rPr>
              <w:t> 345,2</w:t>
            </w:r>
            <w:r w:rsidR="0005162D">
              <w:rPr>
                <w:sz w:val="22"/>
                <w:lang w:eastAsia="en-US"/>
              </w:rPr>
              <w:t xml:space="preserve"> </w:t>
            </w:r>
            <w:r w:rsidR="003E12A6">
              <w:rPr>
                <w:sz w:val="22"/>
                <w:lang w:eastAsia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1 979,6</w:t>
            </w:r>
          </w:p>
        </w:tc>
        <w:tc>
          <w:tcPr>
            <w:tcW w:w="993" w:type="dxa"/>
            <w:shd w:val="clear" w:color="auto" w:fill="auto"/>
          </w:tcPr>
          <w:p w:rsidR="002824FD" w:rsidRPr="00132188" w:rsidRDefault="00D20712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3 </w:t>
            </w:r>
            <w:r w:rsidR="00B84498">
              <w:rPr>
                <w:sz w:val="22"/>
                <w:lang w:eastAsia="en-US"/>
              </w:rPr>
              <w:t>385</w:t>
            </w:r>
            <w:r>
              <w:rPr>
                <w:sz w:val="22"/>
                <w:lang w:eastAsia="en-US"/>
              </w:rPr>
              <w:t>,</w:t>
            </w:r>
            <w:r w:rsidR="00B84498">
              <w:rPr>
                <w:sz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 xml:space="preserve">1 980,0 </w:t>
            </w:r>
          </w:p>
        </w:tc>
      </w:tr>
      <w:tr w:rsidR="002824FD" w:rsidRPr="00132188" w:rsidTr="00D85CA0">
        <w:tc>
          <w:tcPr>
            <w:tcW w:w="790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2824FD" w:rsidRPr="00132188" w:rsidTr="00D85CA0">
        <w:tc>
          <w:tcPr>
            <w:tcW w:w="790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1 425,0</w:t>
            </w:r>
          </w:p>
        </w:tc>
        <w:tc>
          <w:tcPr>
            <w:tcW w:w="992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1 425,0</w:t>
            </w:r>
          </w:p>
        </w:tc>
        <w:tc>
          <w:tcPr>
            <w:tcW w:w="992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</w:tr>
      <w:tr w:rsidR="002824FD" w:rsidRPr="00132188" w:rsidTr="00D85CA0">
        <w:tc>
          <w:tcPr>
            <w:tcW w:w="790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5 934,6</w:t>
            </w:r>
          </w:p>
        </w:tc>
        <w:tc>
          <w:tcPr>
            <w:tcW w:w="992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1 979,6</w:t>
            </w:r>
          </w:p>
        </w:tc>
        <w:tc>
          <w:tcPr>
            <w:tcW w:w="993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</w:t>
            </w:r>
            <w:r w:rsidR="003042D0">
              <w:rPr>
                <w:sz w:val="22"/>
                <w:lang w:eastAsia="en-US"/>
              </w:rPr>
              <w:t> </w:t>
            </w:r>
            <w:r w:rsidR="00B84498">
              <w:rPr>
                <w:sz w:val="22"/>
                <w:lang w:eastAsia="en-US"/>
              </w:rPr>
              <w:t>960</w:t>
            </w:r>
            <w:r w:rsidR="003042D0">
              <w:rPr>
                <w:sz w:val="22"/>
                <w:lang w:eastAsia="en-US"/>
              </w:rPr>
              <w:t>,</w:t>
            </w:r>
            <w:r w:rsidR="00B84498">
              <w:rPr>
                <w:sz w:val="22"/>
                <w:lang w:eastAsia="en-US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 xml:space="preserve">1 980,0 </w:t>
            </w:r>
          </w:p>
        </w:tc>
      </w:tr>
      <w:tr w:rsidR="002824FD" w:rsidRPr="00132188" w:rsidTr="00D85CA0">
        <w:tc>
          <w:tcPr>
            <w:tcW w:w="790" w:type="dxa"/>
            <w:shd w:val="clear" w:color="auto" w:fill="auto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2</w:t>
            </w:r>
          </w:p>
        </w:tc>
        <w:tc>
          <w:tcPr>
            <w:tcW w:w="8364" w:type="dxa"/>
            <w:gridSpan w:val="5"/>
            <w:shd w:val="clear" w:color="auto" w:fill="auto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ПО МЕРОПРИЯТИЯМ «УЛИЧНОЕ ОСВЕЩЕНИЕ»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3 212,9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1 182,9</w:t>
            </w:r>
          </w:p>
        </w:tc>
        <w:tc>
          <w:tcPr>
            <w:tcW w:w="993" w:type="dxa"/>
          </w:tcPr>
          <w:p w:rsidR="002824FD" w:rsidRPr="00132188" w:rsidRDefault="003E12A6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1 1</w:t>
            </w:r>
            <w:r w:rsidR="002824FD" w:rsidRPr="00132188">
              <w:rPr>
                <w:sz w:val="22"/>
                <w:lang w:eastAsia="en-US"/>
              </w:rPr>
              <w:t>0</w:t>
            </w:r>
            <w:r>
              <w:rPr>
                <w:sz w:val="22"/>
                <w:lang w:eastAsia="en-US"/>
              </w:rPr>
              <w:t>0,</w:t>
            </w:r>
            <w:r w:rsidR="0072641F">
              <w:rPr>
                <w:sz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1 030,0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3 212,9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1 182,9</w:t>
            </w:r>
          </w:p>
        </w:tc>
        <w:tc>
          <w:tcPr>
            <w:tcW w:w="993" w:type="dxa"/>
          </w:tcPr>
          <w:p w:rsidR="002824FD" w:rsidRPr="00132188" w:rsidRDefault="003E12A6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1 1</w:t>
            </w:r>
            <w:r w:rsidR="002824FD" w:rsidRPr="00132188">
              <w:rPr>
                <w:sz w:val="22"/>
                <w:lang w:eastAsia="en-US"/>
              </w:rPr>
              <w:t>0</w:t>
            </w:r>
            <w:r>
              <w:rPr>
                <w:sz w:val="22"/>
                <w:lang w:eastAsia="en-US"/>
              </w:rPr>
              <w:t>0,</w:t>
            </w:r>
            <w:r w:rsidR="0072641F">
              <w:rPr>
                <w:sz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1 030,0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3</w:t>
            </w:r>
          </w:p>
        </w:tc>
        <w:tc>
          <w:tcPr>
            <w:tcW w:w="8364" w:type="dxa"/>
            <w:gridSpan w:val="5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 xml:space="preserve">ПО </w:t>
            </w:r>
            <w:proofErr w:type="gramStart"/>
            <w:r w:rsidRPr="00132188">
              <w:rPr>
                <w:sz w:val="22"/>
                <w:lang w:eastAsia="en-US"/>
              </w:rPr>
              <w:t>М</w:t>
            </w:r>
            <w:r w:rsidR="0001220F">
              <w:rPr>
                <w:sz w:val="22"/>
                <w:lang w:eastAsia="en-US"/>
              </w:rPr>
              <w:t xml:space="preserve"> </w:t>
            </w:r>
            <w:r w:rsidRPr="00132188">
              <w:rPr>
                <w:sz w:val="22"/>
                <w:lang w:eastAsia="en-US"/>
              </w:rPr>
              <w:t>ЕРОПРИЯТИЯМ</w:t>
            </w:r>
            <w:proofErr w:type="gramEnd"/>
            <w:r w:rsidRPr="00132188">
              <w:rPr>
                <w:sz w:val="22"/>
                <w:lang w:eastAsia="en-US"/>
              </w:rPr>
              <w:t xml:space="preserve"> «БЛАГОУСТРОЙСТВО И ОЗЕЛЕНЕНИЕ»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1 580,5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480,5</w:t>
            </w:r>
          </w:p>
        </w:tc>
        <w:tc>
          <w:tcPr>
            <w:tcW w:w="993" w:type="dxa"/>
          </w:tcPr>
          <w:p w:rsidR="002824FD" w:rsidRPr="00132188" w:rsidRDefault="00952882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536,7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550,0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1 580,5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480,5</w:t>
            </w:r>
          </w:p>
        </w:tc>
        <w:tc>
          <w:tcPr>
            <w:tcW w:w="993" w:type="dxa"/>
          </w:tcPr>
          <w:p w:rsidR="002824FD" w:rsidRPr="00132188" w:rsidRDefault="00952882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536,7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550,0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4</w:t>
            </w:r>
          </w:p>
        </w:tc>
        <w:tc>
          <w:tcPr>
            <w:tcW w:w="8364" w:type="dxa"/>
            <w:gridSpan w:val="5"/>
            <w:hideMark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ПО МЕРОПРИЯТИЯМ «ПРОЧИЕ МЕРОПРИЯТИЯ ПО СОДЕРЖАНИЮ МЕСТ ЗАХОРОНЕНИЯ»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292,9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192,9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292,9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192,9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</w:t>
            </w:r>
          </w:p>
        </w:tc>
        <w:tc>
          <w:tcPr>
            <w:tcW w:w="8364" w:type="dxa"/>
            <w:gridSpan w:val="5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ПО МЕРОПРИЯТИЯМ «ПРОЧИЕ МЕРОПРИЯТИЯ ПО БЛАГОУСТРОЙСТВУ»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523,3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123,3</w:t>
            </w:r>
          </w:p>
        </w:tc>
        <w:tc>
          <w:tcPr>
            <w:tcW w:w="993" w:type="dxa"/>
          </w:tcPr>
          <w:p w:rsidR="002824FD" w:rsidRPr="00132188" w:rsidRDefault="0072641F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2824FD" w:rsidRPr="00132188">
              <w:rPr>
                <w:sz w:val="22"/>
                <w:lang w:eastAsia="en-US"/>
              </w:rPr>
              <w:t>00,0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200,0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523,3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123,3</w:t>
            </w:r>
          </w:p>
        </w:tc>
        <w:tc>
          <w:tcPr>
            <w:tcW w:w="993" w:type="dxa"/>
          </w:tcPr>
          <w:p w:rsidR="002824FD" w:rsidRPr="00132188" w:rsidRDefault="0072641F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1</w:t>
            </w:r>
            <w:r w:rsidR="002824FD" w:rsidRPr="00132188">
              <w:rPr>
                <w:sz w:val="22"/>
                <w:lang w:eastAsia="en-US"/>
              </w:rPr>
              <w:t>00,0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200,0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6</w:t>
            </w:r>
          </w:p>
        </w:tc>
        <w:tc>
          <w:tcPr>
            <w:tcW w:w="8364" w:type="dxa"/>
            <w:gridSpan w:val="5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ПО МЕРОПРИЯТИЯМ «МЕРОПРИЯТИЯ ПО ОХРАНЕ ОКРУЖАЮЩЕЙ СРЕДЫ»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250,0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72641F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98,3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150,0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250,0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72641F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98,3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150,0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7</w:t>
            </w:r>
          </w:p>
        </w:tc>
        <w:tc>
          <w:tcPr>
            <w:tcW w:w="8364" w:type="dxa"/>
            <w:gridSpan w:val="5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 xml:space="preserve">ПО МЕРОПРИЯТИЯМ «МЕРОПРИЯТИЯ ПО </w:t>
            </w:r>
            <w:r w:rsidRPr="00132188">
              <w:rPr>
                <w:sz w:val="22"/>
              </w:rPr>
              <w:t>ПОДДЕРЖКЕ РАЗВИТИЯ ОБЩЕСТВЕННОЙ ИНФРАСТРУКТУРЫ МУНИЦИПАЛЬНОГО ЗНАЧЕНИЯ</w:t>
            </w:r>
            <w:r w:rsidRPr="00132188">
              <w:rPr>
                <w:sz w:val="22"/>
                <w:lang w:eastAsia="en-US"/>
              </w:rPr>
              <w:t>»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1 500,0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1 500,0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1 425,0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1 425,0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</w:tr>
      <w:tr w:rsidR="002824FD" w:rsidRPr="00132188" w:rsidTr="00D85CA0">
        <w:tc>
          <w:tcPr>
            <w:tcW w:w="790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5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75,0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  <w:tc>
          <w:tcPr>
            <w:tcW w:w="993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75,0</w:t>
            </w:r>
          </w:p>
        </w:tc>
        <w:tc>
          <w:tcPr>
            <w:tcW w:w="992" w:type="dxa"/>
          </w:tcPr>
          <w:p w:rsidR="002824FD" w:rsidRPr="00132188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lang w:eastAsia="en-US"/>
              </w:rPr>
            </w:pPr>
            <w:r w:rsidRPr="00132188">
              <w:rPr>
                <w:sz w:val="22"/>
                <w:lang w:eastAsia="en-US"/>
              </w:rPr>
              <w:t>0,0</w:t>
            </w:r>
          </w:p>
        </w:tc>
      </w:tr>
      <w:bookmarkEnd w:id="1"/>
    </w:tbl>
    <w:p w:rsidR="002824FD" w:rsidRPr="00C81C5F" w:rsidRDefault="002824FD" w:rsidP="002824FD">
      <w:pPr>
        <w:widowControl w:val="0"/>
        <w:autoSpaceDE w:val="0"/>
        <w:autoSpaceDN w:val="0"/>
        <w:adjustRightInd w:val="0"/>
        <w:spacing w:line="276" w:lineRule="auto"/>
        <w:rPr>
          <w:b/>
          <w:highlight w:val="yellow"/>
        </w:rPr>
        <w:sectPr w:rsidR="002824FD" w:rsidRPr="00C81C5F" w:rsidSect="00D85CA0">
          <w:footerReference w:type="default" r:id="rId9"/>
          <w:pgSz w:w="11906" w:h="16838"/>
          <w:pgMar w:top="568" w:right="991" w:bottom="568" w:left="1701" w:header="708" w:footer="708" w:gutter="0"/>
          <w:cols w:space="708"/>
          <w:titlePg/>
          <w:docGrid w:linePitch="360"/>
        </w:sectPr>
      </w:pPr>
    </w:p>
    <w:p w:rsidR="002824FD" w:rsidRPr="002F7D65" w:rsidRDefault="002824FD" w:rsidP="002824FD">
      <w:pPr>
        <w:widowControl w:val="0"/>
        <w:autoSpaceDE w:val="0"/>
        <w:autoSpaceDN w:val="0"/>
        <w:adjustRightInd w:val="0"/>
        <w:spacing w:line="276" w:lineRule="auto"/>
        <w:jc w:val="right"/>
      </w:pPr>
      <w:r w:rsidRPr="002F7D65"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Pr="002F7D65">
        <w:t xml:space="preserve">       Приложение № 2</w:t>
      </w:r>
    </w:p>
    <w:p w:rsidR="002824FD" w:rsidRPr="00501DA6" w:rsidRDefault="002824FD" w:rsidP="002824FD">
      <w:pPr>
        <w:contextualSpacing/>
        <w:jc w:val="right"/>
      </w:pPr>
      <w:r w:rsidRPr="00071416">
        <w:t xml:space="preserve">к постановлению </w:t>
      </w:r>
      <w:r w:rsidR="0043438A" w:rsidRPr="00071416">
        <w:t xml:space="preserve">от </w:t>
      </w:r>
      <w:r w:rsidR="0043438A">
        <w:t>28 декабря 2021 года № 413</w:t>
      </w:r>
    </w:p>
    <w:p w:rsidR="002824FD" w:rsidRPr="001501B6" w:rsidRDefault="002824FD" w:rsidP="002824FD">
      <w:pPr>
        <w:widowControl w:val="0"/>
        <w:autoSpaceDE w:val="0"/>
        <w:autoSpaceDN w:val="0"/>
        <w:adjustRightInd w:val="0"/>
        <w:jc w:val="center"/>
      </w:pPr>
    </w:p>
    <w:p w:rsidR="002824FD" w:rsidRPr="002F7D65" w:rsidRDefault="002824FD" w:rsidP="002824FD">
      <w:pPr>
        <w:widowControl w:val="0"/>
        <w:autoSpaceDE w:val="0"/>
        <w:autoSpaceDN w:val="0"/>
        <w:adjustRightInd w:val="0"/>
        <w:jc w:val="center"/>
      </w:pPr>
    </w:p>
    <w:p w:rsidR="002824FD" w:rsidRPr="00517FAE" w:rsidRDefault="002824FD" w:rsidP="002824FD">
      <w:pPr>
        <w:jc w:val="center"/>
        <w:rPr>
          <w:b/>
        </w:rPr>
      </w:pPr>
      <w:r w:rsidRPr="00517FAE">
        <w:rPr>
          <w:b/>
        </w:rPr>
        <w:t xml:space="preserve">План реализации                                                                  </w:t>
      </w:r>
    </w:p>
    <w:p w:rsidR="002824FD" w:rsidRPr="00517FAE" w:rsidRDefault="002824FD" w:rsidP="002824FD">
      <w:pPr>
        <w:jc w:val="center"/>
        <w:rPr>
          <w:b/>
        </w:rPr>
      </w:pPr>
      <w:r w:rsidRPr="00517FAE">
        <w:rPr>
          <w:b/>
        </w:rPr>
        <w:t>муниципальной программы</w:t>
      </w:r>
    </w:p>
    <w:p w:rsidR="002824FD" w:rsidRPr="00F05624" w:rsidRDefault="002824FD" w:rsidP="002824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5624">
        <w:rPr>
          <w:b/>
        </w:rPr>
        <w:t xml:space="preserve">«Благоустройство территории муниципального образования </w:t>
      </w:r>
    </w:p>
    <w:p w:rsidR="002824FD" w:rsidRPr="00F05624" w:rsidRDefault="002824FD" w:rsidP="002824F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5624">
        <w:rPr>
          <w:b/>
        </w:rPr>
        <w:t xml:space="preserve">Красноозерное сельское поселение муниципального образования </w:t>
      </w:r>
    </w:p>
    <w:p w:rsidR="002824FD" w:rsidRDefault="002824FD" w:rsidP="002824FD">
      <w:pPr>
        <w:jc w:val="center"/>
        <w:rPr>
          <w:b/>
        </w:rPr>
      </w:pPr>
      <w:r w:rsidRPr="00F05624">
        <w:rPr>
          <w:b/>
        </w:rPr>
        <w:t>Приозерский муниципальный район Ленинградской области в 2020-2022 годы»</w:t>
      </w:r>
    </w:p>
    <w:p w:rsidR="002824FD" w:rsidRPr="00F05624" w:rsidRDefault="002824FD" w:rsidP="002824FD">
      <w:pPr>
        <w:jc w:val="center"/>
        <w:rPr>
          <w:b/>
        </w:rPr>
      </w:pPr>
    </w:p>
    <w:tbl>
      <w:tblPr>
        <w:tblW w:w="5576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99"/>
        <w:gridCol w:w="1619"/>
        <w:gridCol w:w="1226"/>
        <w:gridCol w:w="1230"/>
        <w:gridCol w:w="1757"/>
        <w:gridCol w:w="808"/>
        <w:gridCol w:w="754"/>
        <w:gridCol w:w="750"/>
      </w:tblGrid>
      <w:tr w:rsidR="002824FD" w:rsidRPr="00145CD3" w:rsidTr="00D85CA0">
        <w:trPr>
          <w:trHeight w:val="70"/>
        </w:trPr>
        <w:tc>
          <w:tcPr>
            <w:tcW w:w="1101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Наименование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775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1176" w:type="pct"/>
            <w:gridSpan w:val="2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841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145CD3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145CD3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145CD3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145CD3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107" w:type="pct"/>
            <w:gridSpan w:val="3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2824FD" w:rsidRPr="00145CD3" w:rsidTr="00D85CA0">
        <w:trPr>
          <w:trHeight w:val="517"/>
        </w:trPr>
        <w:tc>
          <w:tcPr>
            <w:tcW w:w="1101" w:type="pct"/>
            <w:vMerge/>
            <w:vAlign w:val="center"/>
          </w:tcPr>
          <w:p w:rsidR="002824FD" w:rsidRPr="00145CD3" w:rsidRDefault="002824FD" w:rsidP="00D85C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vMerge/>
            <w:vAlign w:val="center"/>
          </w:tcPr>
          <w:p w:rsidR="002824FD" w:rsidRPr="00145CD3" w:rsidRDefault="002824FD" w:rsidP="00D85C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589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841" w:type="pct"/>
            <w:vMerge/>
            <w:vAlign w:val="center"/>
          </w:tcPr>
          <w:p w:rsidR="002824FD" w:rsidRPr="00145CD3" w:rsidRDefault="002824FD" w:rsidP="00D85C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07" w:type="pct"/>
            <w:gridSpan w:val="3"/>
            <w:vMerge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24FD" w:rsidRPr="00145CD3" w:rsidTr="00D85CA0">
        <w:tc>
          <w:tcPr>
            <w:tcW w:w="1101" w:type="pct"/>
            <w:vMerge/>
            <w:vAlign w:val="center"/>
          </w:tcPr>
          <w:p w:rsidR="002824FD" w:rsidRPr="00145CD3" w:rsidRDefault="002824FD" w:rsidP="00D85C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vMerge/>
            <w:vAlign w:val="center"/>
          </w:tcPr>
          <w:p w:rsidR="002824FD" w:rsidRPr="00145CD3" w:rsidRDefault="002824FD" w:rsidP="00D85C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vMerge/>
            <w:vAlign w:val="center"/>
          </w:tcPr>
          <w:p w:rsidR="002824FD" w:rsidRPr="00145CD3" w:rsidRDefault="002824FD" w:rsidP="00D85C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9" w:type="pct"/>
            <w:vMerge/>
            <w:vAlign w:val="center"/>
          </w:tcPr>
          <w:p w:rsidR="002824FD" w:rsidRPr="00145CD3" w:rsidRDefault="002824FD" w:rsidP="00D85CA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1" w:type="pct"/>
            <w:vMerge/>
            <w:vAlign w:val="center"/>
          </w:tcPr>
          <w:p w:rsidR="002824FD" w:rsidRPr="00145CD3" w:rsidRDefault="002824FD" w:rsidP="00D85CA0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36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2022 год</w:t>
            </w:r>
          </w:p>
        </w:tc>
      </w:tr>
      <w:tr w:rsidR="002824FD" w:rsidRPr="00145CD3" w:rsidTr="00D85CA0">
        <w:tc>
          <w:tcPr>
            <w:tcW w:w="110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89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2824FD" w:rsidRPr="00145CD3" w:rsidTr="00D85CA0">
        <w:trPr>
          <w:trHeight w:val="126"/>
        </w:trPr>
        <w:tc>
          <w:tcPr>
            <w:tcW w:w="1101" w:type="pct"/>
            <w:vMerge w:val="restart"/>
            <w:shd w:val="clear" w:color="auto" w:fill="D9D9D9"/>
          </w:tcPr>
          <w:p w:rsidR="002824FD" w:rsidRPr="00145CD3" w:rsidRDefault="002824FD" w:rsidP="002824FD">
            <w:pPr>
              <w:pStyle w:val="ConsPlusCell"/>
              <w:numPr>
                <w:ilvl w:val="0"/>
                <w:numId w:val="1"/>
              </w:numPr>
              <w:tabs>
                <w:tab w:val="left" w:pos="290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b/>
                <w:lang w:eastAsia="en-US"/>
              </w:rPr>
              <w:t>«</w:t>
            </w:r>
            <w:r w:rsidRPr="00145CD3">
              <w:rPr>
                <w:rFonts w:ascii="Times New Roman" w:hAnsi="Times New Roman" w:cs="Times New Roman"/>
                <w:b/>
              </w:rPr>
              <w:t>Уличное освещение»</w:t>
            </w:r>
          </w:p>
        </w:tc>
        <w:tc>
          <w:tcPr>
            <w:tcW w:w="775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</w:t>
            </w:r>
          </w:p>
          <w:p w:rsidR="002824FD" w:rsidRPr="00145CD3" w:rsidRDefault="002824FD" w:rsidP="00D85CA0">
            <w:pPr>
              <w:pStyle w:val="ConsPlusCell"/>
              <w:tabs>
                <w:tab w:val="left" w:pos="290"/>
              </w:tabs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7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1 182,9</w:t>
            </w:r>
          </w:p>
        </w:tc>
        <w:tc>
          <w:tcPr>
            <w:tcW w:w="361" w:type="pct"/>
            <w:shd w:val="clear" w:color="auto" w:fill="D9D9D9"/>
          </w:tcPr>
          <w:p w:rsidR="002824FD" w:rsidRPr="00145CD3" w:rsidRDefault="000D3B38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1 100,</w:t>
            </w:r>
            <w:r w:rsidR="0072641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" w:type="pct"/>
            <w:shd w:val="clear" w:color="auto" w:fill="D9D9D9"/>
          </w:tcPr>
          <w:p w:rsidR="002824FD" w:rsidRPr="00145CD3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45CD3">
              <w:rPr>
                <w:sz w:val="20"/>
                <w:szCs w:val="20"/>
                <w:lang w:eastAsia="en-US"/>
              </w:rPr>
              <w:t>1 030,0</w:t>
            </w:r>
          </w:p>
        </w:tc>
      </w:tr>
      <w:tr w:rsidR="002824FD" w:rsidRPr="00145CD3" w:rsidTr="00D85CA0">
        <w:tc>
          <w:tcPr>
            <w:tcW w:w="110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Мероприятие 1.1.</w:t>
            </w:r>
          </w:p>
        </w:tc>
      </w:tr>
      <w:tr w:rsidR="002824FD" w:rsidRPr="00145CD3" w:rsidTr="00D85CA0">
        <w:tc>
          <w:tcPr>
            <w:tcW w:w="1101" w:type="pct"/>
            <w:vMerge w:val="restart"/>
          </w:tcPr>
          <w:p w:rsidR="002824FD" w:rsidRPr="00145CD3" w:rsidRDefault="002824FD" w:rsidP="00D85CA0">
            <w:pPr>
              <w:rPr>
                <w:sz w:val="20"/>
                <w:szCs w:val="20"/>
              </w:rPr>
            </w:pPr>
            <w:r w:rsidRPr="00145CD3">
              <w:rPr>
                <w:sz w:val="20"/>
                <w:szCs w:val="20"/>
              </w:rPr>
              <w:t>Техническое обслуживание уличного освещения</w:t>
            </w:r>
          </w:p>
        </w:tc>
        <w:tc>
          <w:tcPr>
            <w:tcW w:w="775" w:type="pct"/>
            <w:vMerge w:val="restart"/>
          </w:tcPr>
          <w:p w:rsidR="002824FD" w:rsidRPr="00145CD3" w:rsidRDefault="002824FD" w:rsidP="00D85CA0">
            <w:pPr>
              <w:rPr>
                <w:sz w:val="20"/>
                <w:szCs w:val="20"/>
              </w:rPr>
            </w:pPr>
          </w:p>
          <w:p w:rsidR="002824FD" w:rsidRPr="00145CD3" w:rsidRDefault="002824FD" w:rsidP="00D85CA0">
            <w:pPr>
              <w:rPr>
                <w:sz w:val="20"/>
                <w:szCs w:val="20"/>
              </w:rPr>
            </w:pPr>
          </w:p>
        </w:tc>
        <w:tc>
          <w:tcPr>
            <w:tcW w:w="587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31.12.2022                                   </w:t>
            </w: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1 182,9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24FD" w:rsidRPr="00145CD3" w:rsidRDefault="0060501F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071B8B">
              <w:rPr>
                <w:sz w:val="20"/>
                <w:szCs w:val="20"/>
                <w:lang w:eastAsia="en-US"/>
              </w:rPr>
              <w:t> </w:t>
            </w:r>
            <w:r w:rsidR="000D3B38">
              <w:rPr>
                <w:sz w:val="20"/>
                <w:szCs w:val="20"/>
                <w:lang w:eastAsia="en-US"/>
              </w:rPr>
              <w:t>100</w:t>
            </w:r>
            <w:r w:rsidR="00071B8B">
              <w:rPr>
                <w:sz w:val="20"/>
                <w:szCs w:val="20"/>
                <w:lang w:eastAsia="en-US"/>
              </w:rPr>
              <w:t xml:space="preserve"> </w:t>
            </w:r>
            <w:r w:rsidR="000D3B38">
              <w:rPr>
                <w:sz w:val="20"/>
                <w:szCs w:val="20"/>
                <w:lang w:eastAsia="en-US"/>
              </w:rPr>
              <w:t>,</w:t>
            </w:r>
            <w:r w:rsidR="0072641F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45CD3">
              <w:rPr>
                <w:sz w:val="20"/>
                <w:szCs w:val="20"/>
                <w:lang w:eastAsia="en-US"/>
              </w:rPr>
              <w:t>1 030,0</w:t>
            </w:r>
          </w:p>
        </w:tc>
      </w:tr>
      <w:tr w:rsidR="002824FD" w:rsidRPr="00145CD3" w:rsidTr="00D85CA0">
        <w:trPr>
          <w:trHeight w:val="454"/>
        </w:trPr>
        <w:tc>
          <w:tcPr>
            <w:tcW w:w="1101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b/>
                <w:lang w:eastAsia="en-US"/>
              </w:rPr>
              <w:t>2. «Благоустройство и озеленение</w:t>
            </w:r>
            <w:r w:rsidRPr="00145C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75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</w:t>
            </w:r>
          </w:p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7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824FD" w:rsidRPr="00145CD3" w:rsidTr="00D85CA0">
        <w:tc>
          <w:tcPr>
            <w:tcW w:w="1101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480,5</w:t>
            </w:r>
          </w:p>
        </w:tc>
        <w:tc>
          <w:tcPr>
            <w:tcW w:w="361" w:type="pct"/>
            <w:shd w:val="clear" w:color="auto" w:fill="D9D9D9"/>
          </w:tcPr>
          <w:p w:rsidR="002824FD" w:rsidRPr="00145CD3" w:rsidRDefault="00952882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536,7</w:t>
            </w:r>
          </w:p>
        </w:tc>
        <w:tc>
          <w:tcPr>
            <w:tcW w:w="359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</w:tr>
      <w:tr w:rsidR="002824FD" w:rsidRPr="00145CD3" w:rsidTr="00D85CA0">
        <w:tc>
          <w:tcPr>
            <w:tcW w:w="110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Мероприятие 2.1.</w:t>
            </w:r>
          </w:p>
        </w:tc>
      </w:tr>
      <w:tr w:rsidR="002824FD" w:rsidRPr="00145CD3" w:rsidTr="00D85CA0">
        <w:trPr>
          <w:trHeight w:val="174"/>
        </w:trPr>
        <w:tc>
          <w:tcPr>
            <w:tcW w:w="1101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5CD3">
              <w:rPr>
                <w:rFonts w:ascii="Times New Roman" w:hAnsi="Times New Roman" w:cs="Times New Roman"/>
                <w:lang w:eastAsia="en-US"/>
              </w:rPr>
              <w:t>Окос</w:t>
            </w:r>
            <w:proofErr w:type="spellEnd"/>
            <w:r w:rsidRPr="00145CD3">
              <w:rPr>
                <w:rFonts w:ascii="Times New Roman" w:hAnsi="Times New Roman" w:cs="Times New Roman"/>
                <w:lang w:eastAsia="en-US"/>
              </w:rPr>
              <w:t xml:space="preserve"> травы на  тер</w:t>
            </w:r>
            <w:r>
              <w:rPr>
                <w:rFonts w:ascii="Times New Roman" w:hAnsi="Times New Roman" w:cs="Times New Roman"/>
                <w:lang w:eastAsia="en-US"/>
              </w:rPr>
              <w:t>ритории муни</w:t>
            </w:r>
            <w:r w:rsidRPr="00145CD3">
              <w:rPr>
                <w:rFonts w:ascii="Times New Roman" w:hAnsi="Times New Roman" w:cs="Times New Roman"/>
                <w:lang w:eastAsia="en-US"/>
              </w:rPr>
              <w:t>ц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145CD3">
              <w:rPr>
                <w:rFonts w:ascii="Times New Roman" w:hAnsi="Times New Roman" w:cs="Times New Roman"/>
                <w:lang w:eastAsia="en-US"/>
              </w:rPr>
              <w:t>пального образования</w:t>
            </w:r>
          </w:p>
        </w:tc>
        <w:tc>
          <w:tcPr>
            <w:tcW w:w="775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218,5</w:t>
            </w:r>
          </w:p>
        </w:tc>
        <w:tc>
          <w:tcPr>
            <w:tcW w:w="361" w:type="pct"/>
          </w:tcPr>
          <w:p w:rsidR="002824FD" w:rsidRPr="00145CD3" w:rsidRDefault="00594453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297,2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</w:tr>
      <w:tr w:rsidR="002824FD" w:rsidRPr="00145CD3" w:rsidTr="00D85CA0">
        <w:tc>
          <w:tcPr>
            <w:tcW w:w="110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Мероприятие 2.2.</w:t>
            </w:r>
          </w:p>
        </w:tc>
      </w:tr>
      <w:tr w:rsidR="002824FD" w:rsidRPr="00145CD3" w:rsidTr="00D85CA0">
        <w:trPr>
          <w:trHeight w:val="286"/>
        </w:trPr>
        <w:tc>
          <w:tcPr>
            <w:tcW w:w="1101" w:type="pct"/>
            <w:vMerge w:val="restar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Уборка и озеленение на  территории </w:t>
            </w:r>
            <w:r>
              <w:rPr>
                <w:rFonts w:ascii="Times New Roman" w:hAnsi="Times New Roman" w:cs="Times New Roman"/>
                <w:lang w:eastAsia="en-US"/>
              </w:rPr>
              <w:t>муни</w:t>
            </w:r>
            <w:r w:rsidRPr="00145CD3">
              <w:rPr>
                <w:rFonts w:ascii="Times New Roman" w:hAnsi="Times New Roman" w:cs="Times New Roman"/>
                <w:lang w:eastAsia="en-US"/>
              </w:rPr>
              <w:t>ц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145CD3">
              <w:rPr>
                <w:rFonts w:ascii="Times New Roman" w:hAnsi="Times New Roman" w:cs="Times New Roman"/>
                <w:lang w:eastAsia="en-US"/>
              </w:rPr>
              <w:t>пального образования</w:t>
            </w:r>
          </w:p>
        </w:tc>
        <w:tc>
          <w:tcPr>
            <w:tcW w:w="775" w:type="pct"/>
            <w:vMerge w:val="restar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824FD" w:rsidRPr="006225BD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5BD">
              <w:rPr>
                <w:rFonts w:ascii="Times New Roman" w:hAnsi="Times New Roman" w:cs="Times New Roman"/>
                <w:lang w:eastAsia="en-US"/>
              </w:rPr>
              <w:t>262,0</w:t>
            </w:r>
          </w:p>
          <w:p w:rsidR="002824FD" w:rsidRPr="006225BD" w:rsidRDefault="002824FD" w:rsidP="00D85CA0">
            <w:pPr>
              <w:rPr>
                <w:lang w:eastAsia="en-US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24FD" w:rsidRPr="00145CD3" w:rsidRDefault="00594453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239,4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350,0</w:t>
            </w:r>
          </w:p>
        </w:tc>
      </w:tr>
      <w:tr w:rsidR="002824FD" w:rsidRPr="00145CD3" w:rsidTr="00D85CA0">
        <w:trPr>
          <w:trHeight w:val="527"/>
        </w:trPr>
        <w:tc>
          <w:tcPr>
            <w:tcW w:w="1101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b/>
                <w:lang w:eastAsia="en-US"/>
              </w:rPr>
              <w:t>3. «Прочие мероприятия по благоустройству»</w:t>
            </w:r>
          </w:p>
        </w:tc>
        <w:tc>
          <w:tcPr>
            <w:tcW w:w="775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</w:t>
            </w:r>
          </w:p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87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6225BD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25BD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shd w:val="clear" w:color="auto" w:fill="D9D9D9"/>
          </w:tcPr>
          <w:p w:rsidR="002824FD" w:rsidRPr="006225BD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5BD">
              <w:rPr>
                <w:rFonts w:ascii="Times New Roman" w:hAnsi="Times New Roman" w:cs="Times New Roman"/>
                <w:lang w:eastAsia="en-US"/>
              </w:rPr>
              <w:t>123,3</w:t>
            </w:r>
          </w:p>
        </w:tc>
        <w:tc>
          <w:tcPr>
            <w:tcW w:w="361" w:type="pct"/>
            <w:shd w:val="clear" w:color="auto" w:fill="D9D9D9"/>
          </w:tcPr>
          <w:p w:rsidR="002824FD" w:rsidRPr="00145CD3" w:rsidRDefault="0072641F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2824FD" w:rsidRPr="00145CD3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  <w:tc>
          <w:tcPr>
            <w:tcW w:w="359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200,0</w:t>
            </w:r>
          </w:p>
        </w:tc>
      </w:tr>
      <w:tr w:rsidR="002824FD" w:rsidRPr="00145CD3" w:rsidTr="00D85CA0">
        <w:tc>
          <w:tcPr>
            <w:tcW w:w="110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</w:tcPr>
          <w:p w:rsidR="002824FD" w:rsidRPr="006225BD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5BD">
              <w:rPr>
                <w:rFonts w:ascii="Times New Roman" w:hAnsi="Times New Roman" w:cs="Times New Roman"/>
                <w:lang w:eastAsia="en-US"/>
              </w:rPr>
              <w:t>Мероприятие 3.1.</w:t>
            </w:r>
          </w:p>
        </w:tc>
      </w:tr>
      <w:tr w:rsidR="002824FD" w:rsidRPr="00145CD3" w:rsidTr="00D85CA0">
        <w:tc>
          <w:tcPr>
            <w:tcW w:w="1101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Мероприятия по ремонту детских игровых и спортивных  площадок</w:t>
            </w:r>
          </w:p>
        </w:tc>
        <w:tc>
          <w:tcPr>
            <w:tcW w:w="775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</w:tcPr>
          <w:p w:rsidR="002824FD" w:rsidRPr="006225BD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5BD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</w:tcPr>
          <w:p w:rsidR="002824FD" w:rsidRPr="006225BD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5BD">
              <w:rPr>
                <w:rFonts w:ascii="Times New Roman" w:hAnsi="Times New Roman" w:cs="Times New Roman"/>
                <w:lang w:eastAsia="en-US"/>
              </w:rPr>
              <w:t>25,0</w:t>
            </w:r>
          </w:p>
        </w:tc>
        <w:tc>
          <w:tcPr>
            <w:tcW w:w="361" w:type="pct"/>
          </w:tcPr>
          <w:p w:rsidR="002824FD" w:rsidRPr="00145CD3" w:rsidRDefault="0072641F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2824FD"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2824FD" w:rsidRPr="00145CD3" w:rsidTr="00D85CA0">
        <w:tc>
          <w:tcPr>
            <w:tcW w:w="110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</w:tcPr>
          <w:p w:rsidR="002824FD" w:rsidRPr="006225BD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5BD">
              <w:rPr>
                <w:rFonts w:ascii="Times New Roman" w:hAnsi="Times New Roman" w:cs="Times New Roman"/>
                <w:lang w:eastAsia="en-US"/>
              </w:rPr>
              <w:t>Мероприятие 3.2.</w:t>
            </w:r>
          </w:p>
        </w:tc>
      </w:tr>
      <w:tr w:rsidR="002824FD" w:rsidRPr="00145CD3" w:rsidTr="00D85CA0">
        <w:tc>
          <w:tcPr>
            <w:tcW w:w="1101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Содержание мест массового отдыха населения</w:t>
            </w:r>
          </w:p>
        </w:tc>
        <w:tc>
          <w:tcPr>
            <w:tcW w:w="775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</w:tcPr>
          <w:p w:rsidR="002824FD" w:rsidRPr="006225BD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5BD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824FD" w:rsidRPr="006225BD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225BD">
              <w:rPr>
                <w:rFonts w:ascii="Times New Roman" w:hAnsi="Times New Roman" w:cs="Times New Roman"/>
                <w:lang w:eastAsia="en-US"/>
              </w:rPr>
              <w:t>98,3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24FD" w:rsidRPr="00145CD3" w:rsidRDefault="0072641F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2824FD"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2824FD" w:rsidRPr="00145CD3" w:rsidTr="00D85CA0">
        <w:trPr>
          <w:trHeight w:val="411"/>
        </w:trPr>
        <w:tc>
          <w:tcPr>
            <w:tcW w:w="1101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b/>
                <w:lang w:eastAsia="en-US"/>
              </w:rPr>
              <w:t>4. «Мероприятия по содержанию мест захоронения</w:t>
            </w:r>
            <w:r w:rsidRPr="00145CD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775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</w:t>
            </w:r>
          </w:p>
        </w:tc>
        <w:tc>
          <w:tcPr>
            <w:tcW w:w="587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192,9</w:t>
            </w:r>
          </w:p>
        </w:tc>
        <w:tc>
          <w:tcPr>
            <w:tcW w:w="36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359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2824FD" w:rsidRPr="00145CD3" w:rsidTr="00D85CA0">
        <w:tc>
          <w:tcPr>
            <w:tcW w:w="1101" w:type="pct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Мероприятие 4.1.</w:t>
            </w:r>
          </w:p>
        </w:tc>
      </w:tr>
      <w:tr w:rsidR="002824FD" w:rsidRPr="00145CD3" w:rsidTr="00D85CA0">
        <w:tc>
          <w:tcPr>
            <w:tcW w:w="1101" w:type="pct"/>
            <w:vMerge w:val="restart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Ремонт и содержание </w:t>
            </w:r>
            <w:r w:rsidRPr="00145CD3">
              <w:rPr>
                <w:rFonts w:ascii="Times New Roman" w:hAnsi="Times New Roman" w:cs="Times New Roman"/>
                <w:lang w:eastAsia="en-US"/>
              </w:rPr>
              <w:lastRenderedPageBreak/>
              <w:t>мест захоронения</w:t>
            </w:r>
          </w:p>
        </w:tc>
        <w:tc>
          <w:tcPr>
            <w:tcW w:w="775" w:type="pct"/>
            <w:vMerge w:val="restart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Областной </w:t>
            </w:r>
            <w:r w:rsidRPr="00145CD3">
              <w:rPr>
                <w:rFonts w:ascii="Times New Roman" w:hAnsi="Times New Roman" w:cs="Times New Roman"/>
                <w:lang w:eastAsia="en-US"/>
              </w:rPr>
              <w:lastRenderedPageBreak/>
              <w:t>бюджет</w:t>
            </w:r>
          </w:p>
        </w:tc>
        <w:tc>
          <w:tcPr>
            <w:tcW w:w="387" w:type="pct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lastRenderedPageBreak/>
              <w:t>---</w:t>
            </w:r>
          </w:p>
        </w:tc>
        <w:tc>
          <w:tcPr>
            <w:tcW w:w="361" w:type="pct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192,9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2824FD" w:rsidRPr="00145CD3" w:rsidTr="00D85CA0">
        <w:trPr>
          <w:trHeight w:val="651"/>
        </w:trPr>
        <w:tc>
          <w:tcPr>
            <w:tcW w:w="1101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b/>
                <w:lang w:eastAsia="en-US"/>
              </w:rPr>
              <w:t>5. «Мероприятия по охране окружающей среды»</w:t>
            </w:r>
          </w:p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</w:t>
            </w:r>
          </w:p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rPr>
          <w:trHeight w:val="425"/>
        </w:trPr>
        <w:tc>
          <w:tcPr>
            <w:tcW w:w="1101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61" w:type="pct"/>
            <w:shd w:val="clear" w:color="auto" w:fill="D9D9D9"/>
          </w:tcPr>
          <w:p w:rsidR="002824FD" w:rsidRPr="00145CD3" w:rsidRDefault="00C63059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98,3</w:t>
            </w:r>
          </w:p>
        </w:tc>
        <w:tc>
          <w:tcPr>
            <w:tcW w:w="359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150,0</w:t>
            </w:r>
          </w:p>
        </w:tc>
      </w:tr>
      <w:tr w:rsidR="002824FD" w:rsidRPr="00145CD3" w:rsidTr="00D85CA0">
        <w:tc>
          <w:tcPr>
            <w:tcW w:w="110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Мероприятие 5.1.</w:t>
            </w:r>
          </w:p>
        </w:tc>
      </w:tr>
      <w:tr w:rsidR="002824FD" w:rsidRPr="00145CD3" w:rsidTr="00D85CA0">
        <w:trPr>
          <w:trHeight w:val="562"/>
        </w:trPr>
        <w:tc>
          <w:tcPr>
            <w:tcW w:w="1101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Ликвидация несанкционированных свалок и завалов мусора, вывоз крупногабаритного мусора</w:t>
            </w:r>
          </w:p>
        </w:tc>
        <w:tc>
          <w:tcPr>
            <w:tcW w:w="775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rPr>
          <w:trHeight w:val="330"/>
        </w:trPr>
        <w:tc>
          <w:tcPr>
            <w:tcW w:w="1101" w:type="pct"/>
            <w:vMerge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61" w:type="pct"/>
          </w:tcPr>
          <w:p w:rsidR="002824FD" w:rsidRPr="00145CD3" w:rsidRDefault="00C63059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38,6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2824FD" w:rsidRPr="00145CD3" w:rsidTr="00D85CA0">
        <w:tc>
          <w:tcPr>
            <w:tcW w:w="110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Мероприятие 5.2.</w:t>
            </w:r>
          </w:p>
        </w:tc>
      </w:tr>
      <w:tr w:rsidR="002824FD" w:rsidRPr="00145CD3" w:rsidTr="00D85CA0">
        <w:trPr>
          <w:trHeight w:val="465"/>
        </w:trPr>
        <w:tc>
          <w:tcPr>
            <w:tcW w:w="1101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Вывоз твердых коммунальных отходов с территории муниципального образования</w:t>
            </w:r>
          </w:p>
        </w:tc>
        <w:tc>
          <w:tcPr>
            <w:tcW w:w="775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824FD" w:rsidRPr="00145CD3" w:rsidTr="00D85CA0">
        <w:trPr>
          <w:trHeight w:val="330"/>
        </w:trPr>
        <w:tc>
          <w:tcPr>
            <w:tcW w:w="1101" w:type="pct"/>
            <w:vMerge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61" w:type="pct"/>
          </w:tcPr>
          <w:p w:rsidR="002824FD" w:rsidRPr="00145CD3" w:rsidRDefault="00C63059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9,7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2824FD" w:rsidRPr="00145CD3" w:rsidTr="00D85CA0">
        <w:tc>
          <w:tcPr>
            <w:tcW w:w="110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Мероприятие 5.3.</w:t>
            </w:r>
          </w:p>
        </w:tc>
      </w:tr>
      <w:tr w:rsidR="002824FD" w:rsidRPr="00145CD3" w:rsidTr="00D85CA0">
        <w:trPr>
          <w:trHeight w:val="493"/>
        </w:trPr>
        <w:tc>
          <w:tcPr>
            <w:tcW w:w="1101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Создание и обустройство мест сбора твердых коммунальных отходов </w:t>
            </w:r>
          </w:p>
        </w:tc>
        <w:tc>
          <w:tcPr>
            <w:tcW w:w="775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</w:tr>
      <w:tr w:rsidR="002824FD" w:rsidRPr="00145CD3" w:rsidTr="00D85CA0">
        <w:trPr>
          <w:trHeight w:val="834"/>
        </w:trPr>
        <w:tc>
          <w:tcPr>
            <w:tcW w:w="1101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145CD3">
              <w:rPr>
                <w:rFonts w:ascii="Times New Roman" w:hAnsi="Times New Roman" w:cs="Times New Roman"/>
                <w:b/>
                <w:lang w:eastAsia="en-US"/>
              </w:rPr>
              <w:t>6. «Мероприятия по поддержке развития общественной инфраструктуры муниципального значения»</w:t>
            </w:r>
          </w:p>
        </w:tc>
        <w:tc>
          <w:tcPr>
            <w:tcW w:w="775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Заместитель главы администрации </w:t>
            </w:r>
          </w:p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01.01.2020</w:t>
            </w:r>
          </w:p>
        </w:tc>
        <w:tc>
          <w:tcPr>
            <w:tcW w:w="589" w:type="pct"/>
            <w:vMerge w:val="restar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31.12.2022</w:t>
            </w:r>
          </w:p>
        </w:tc>
        <w:tc>
          <w:tcPr>
            <w:tcW w:w="84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45CD3">
              <w:rPr>
                <w:rFonts w:ascii="Times New Roman" w:hAnsi="Times New Roman" w:cs="Times New Roman"/>
                <w:lang w:eastAsia="en-US"/>
              </w:rPr>
              <w:t>425,0</w:t>
            </w:r>
          </w:p>
        </w:tc>
        <w:tc>
          <w:tcPr>
            <w:tcW w:w="359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61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359" w:type="pct"/>
            <w:shd w:val="clear" w:color="auto" w:fill="D9D9D9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824FD" w:rsidRPr="00145CD3" w:rsidTr="00D85CA0">
        <w:tc>
          <w:tcPr>
            <w:tcW w:w="110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99" w:type="pct"/>
            <w:gridSpan w:val="7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eastAsia="en-US"/>
              </w:rPr>
              <w:t>6.1</w:t>
            </w:r>
            <w:r w:rsidRPr="00145CD3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824FD" w:rsidRPr="00145CD3" w:rsidTr="00D85CA0">
        <w:tc>
          <w:tcPr>
            <w:tcW w:w="1101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Pr="005B1FC9">
              <w:rPr>
                <w:rFonts w:ascii="Times New Roman" w:hAnsi="Times New Roman" w:cs="Times New Roman"/>
                <w:lang w:eastAsia="en-US"/>
              </w:rPr>
              <w:t>бустройство детских игровых площадок новым оборудованием</w:t>
            </w:r>
          </w:p>
        </w:tc>
        <w:tc>
          <w:tcPr>
            <w:tcW w:w="775" w:type="pct"/>
            <w:vMerge w:val="restar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 w:val="restar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387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  <w:tc>
          <w:tcPr>
            <w:tcW w:w="361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45CD3">
              <w:rPr>
                <w:rFonts w:ascii="Times New Roman" w:hAnsi="Times New Roman" w:cs="Times New Roman"/>
                <w:lang w:eastAsia="en-US"/>
              </w:rPr>
              <w:t>425,0</w:t>
            </w:r>
          </w:p>
        </w:tc>
        <w:tc>
          <w:tcPr>
            <w:tcW w:w="359" w:type="pct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---</w:t>
            </w:r>
          </w:p>
        </w:tc>
      </w:tr>
      <w:tr w:rsidR="002824FD" w:rsidRPr="00145CD3" w:rsidTr="00D85CA0">
        <w:tc>
          <w:tcPr>
            <w:tcW w:w="1101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5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vMerge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387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75,0</w:t>
            </w:r>
          </w:p>
        </w:tc>
        <w:tc>
          <w:tcPr>
            <w:tcW w:w="359" w:type="pct"/>
            <w:tcBorders>
              <w:bottom w:val="single" w:sz="4" w:space="0" w:color="auto"/>
            </w:tcBorders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45CD3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2824FD" w:rsidRPr="00145CD3" w:rsidTr="00D85CA0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4FD" w:rsidRPr="00ED4932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D4932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4FD" w:rsidRPr="00ED4932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4FD" w:rsidRPr="00ED4932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4FD" w:rsidRPr="00ED4932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4FD" w:rsidRPr="00ED4932" w:rsidRDefault="002824FD" w:rsidP="00D85CA0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4FD" w:rsidRPr="00ED4932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4932">
              <w:rPr>
                <w:rFonts w:ascii="Times New Roman" w:hAnsi="Times New Roman" w:cs="Times New Roman"/>
                <w:lang w:eastAsia="en-US"/>
              </w:rPr>
              <w:t>1 979,6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4FD" w:rsidRPr="00ED4932" w:rsidRDefault="001E11E7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3385,6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824FD" w:rsidRPr="00145CD3" w:rsidRDefault="002824FD" w:rsidP="00D85CA0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D4932">
              <w:rPr>
                <w:rFonts w:ascii="Times New Roman" w:hAnsi="Times New Roman" w:cs="Times New Roman"/>
                <w:lang w:eastAsia="en-US"/>
              </w:rPr>
              <w:t>1 980,0</w:t>
            </w:r>
          </w:p>
        </w:tc>
      </w:tr>
    </w:tbl>
    <w:p w:rsidR="002824FD" w:rsidRDefault="002824FD" w:rsidP="002824F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2824FD" w:rsidRDefault="002824FD" w:rsidP="002824F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2824FD" w:rsidRDefault="002824FD" w:rsidP="002824F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2824FD" w:rsidRDefault="002824FD" w:rsidP="002824F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2824FD" w:rsidRDefault="002824FD" w:rsidP="002824FD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sz w:val="22"/>
          <w:szCs w:val="22"/>
          <w:lang w:eastAsia="ar-SA"/>
        </w:rPr>
      </w:pPr>
    </w:p>
    <w:p w:rsidR="00430F42" w:rsidRDefault="00430F42" w:rsidP="002824FD"/>
    <w:sectPr w:rsidR="00430F42" w:rsidSect="002824FD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CA0" w:rsidRDefault="00D85CA0">
      <w:r>
        <w:separator/>
      </w:r>
    </w:p>
  </w:endnote>
  <w:endnote w:type="continuationSeparator" w:id="0">
    <w:p w:rsidR="00D85CA0" w:rsidRDefault="00D8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A0" w:rsidRDefault="00D85CA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111C0">
      <w:rPr>
        <w:noProof/>
      </w:rPr>
      <w:t>2</w:t>
    </w:r>
    <w:r>
      <w:fldChar w:fldCharType="end"/>
    </w:r>
  </w:p>
  <w:p w:rsidR="00D85CA0" w:rsidRDefault="00D85C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CA0" w:rsidRDefault="00D85CA0">
      <w:r>
        <w:separator/>
      </w:r>
    </w:p>
  </w:footnote>
  <w:footnote w:type="continuationSeparator" w:id="0">
    <w:p w:rsidR="00D85CA0" w:rsidRDefault="00D8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1"/>
    <w:rsid w:val="0001220F"/>
    <w:rsid w:val="0005162D"/>
    <w:rsid w:val="00071B8B"/>
    <w:rsid w:val="000D3B38"/>
    <w:rsid w:val="001E11E7"/>
    <w:rsid w:val="002824FD"/>
    <w:rsid w:val="002B0F1F"/>
    <w:rsid w:val="003042D0"/>
    <w:rsid w:val="00360EA1"/>
    <w:rsid w:val="003E12A6"/>
    <w:rsid w:val="00430F42"/>
    <w:rsid w:val="0043438A"/>
    <w:rsid w:val="005111C0"/>
    <w:rsid w:val="00594453"/>
    <w:rsid w:val="0060501F"/>
    <w:rsid w:val="0072641F"/>
    <w:rsid w:val="009023BD"/>
    <w:rsid w:val="00952882"/>
    <w:rsid w:val="009E24BB"/>
    <w:rsid w:val="00A47B81"/>
    <w:rsid w:val="00B84498"/>
    <w:rsid w:val="00C63059"/>
    <w:rsid w:val="00D20712"/>
    <w:rsid w:val="00D8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E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824F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24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2824F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824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2021-12-17T15:04:00Z</cp:lastPrinted>
  <dcterms:created xsi:type="dcterms:W3CDTF">2021-12-28T08:34:00Z</dcterms:created>
  <dcterms:modified xsi:type="dcterms:W3CDTF">2021-12-28T08:34:00Z</dcterms:modified>
</cp:coreProperties>
</file>